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C4F08" w14:textId="77777777" w:rsidR="00833D1D" w:rsidRPr="000304FB" w:rsidRDefault="00833D1D" w:rsidP="00833D1D">
      <w:pPr>
        <w:pStyle w:val="DocumentTitle"/>
        <w:spacing w:before="120"/>
        <w:rPr>
          <w:szCs w:val="44"/>
        </w:rPr>
      </w:pPr>
      <w:r w:rsidRPr="000304FB">
        <w:rPr>
          <w:szCs w:val="44"/>
        </w:rPr>
        <w:t>Unofficial Comment Form</w:t>
      </w:r>
    </w:p>
    <w:p w14:paraId="3A709B1B" w14:textId="6623B79F" w:rsidR="00833D1D" w:rsidRPr="00F80C79" w:rsidRDefault="00833D1D" w:rsidP="00833D1D">
      <w:pPr>
        <w:pStyle w:val="DocumentSubtitle"/>
        <w:rPr>
          <w:szCs w:val="32"/>
        </w:rPr>
      </w:pPr>
      <w:bookmarkStart w:id="0" w:name="_Toc195946480"/>
      <w:r w:rsidRPr="00F80C79">
        <w:rPr>
          <w:szCs w:val="32"/>
        </w:rPr>
        <w:t>Project 2023-07 Transmission System Planning Performance Requirements for Extreme Weather</w:t>
      </w:r>
      <w:r w:rsidR="00E233F1">
        <w:rPr>
          <w:szCs w:val="32"/>
        </w:rPr>
        <w:t xml:space="preserve"> – Phase II</w:t>
      </w:r>
      <w:r w:rsidRPr="00F80C79">
        <w:rPr>
          <w:szCs w:val="32"/>
        </w:rPr>
        <w:t xml:space="preserve"> </w:t>
      </w:r>
    </w:p>
    <w:p w14:paraId="0CFB334D" w14:textId="77777777" w:rsidR="00833D1D" w:rsidRDefault="00833D1D" w:rsidP="00833D1D">
      <w:pPr>
        <w:pStyle w:val="DocumentSubtitle"/>
      </w:pPr>
    </w:p>
    <w:p w14:paraId="1BEBD84F" w14:textId="3E31F7D2" w:rsidR="00833D1D" w:rsidRPr="00D24289" w:rsidRDefault="00833D1D" w:rsidP="00833D1D">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w:t>
      </w:r>
      <w:r w:rsidR="00E233F1">
        <w:rPr>
          <w:rFonts w:cstheme="minorHAnsi"/>
        </w:rPr>
        <w:t xml:space="preserve">on </w:t>
      </w:r>
      <w:r w:rsidRPr="00DE601F">
        <w:rPr>
          <w:rFonts w:cstheme="minorHAnsi"/>
          <w:b/>
          <w:bCs/>
        </w:rPr>
        <w:t>Project 2023-07</w:t>
      </w:r>
      <w:r w:rsidRPr="00DE601F">
        <w:rPr>
          <w:b/>
          <w:bCs/>
        </w:rPr>
        <w:t xml:space="preserve"> </w:t>
      </w:r>
      <w:r w:rsidR="00E233F1" w:rsidRPr="00DE601F">
        <w:rPr>
          <w:b/>
          <w:bCs/>
          <w:szCs w:val="32"/>
        </w:rPr>
        <w:t>Transmission System Planning Performance Requirements for Extreme Weather – Phase II</w:t>
      </w:r>
      <w:r w:rsidR="00DE601F">
        <w:rPr>
          <w:b/>
          <w:bCs/>
          <w:szCs w:val="32"/>
        </w:rPr>
        <w:t xml:space="preserve"> </w:t>
      </w:r>
      <w:r w:rsidR="00DE601F" w:rsidRPr="00DE601F">
        <w:rPr>
          <w:szCs w:val="32"/>
        </w:rPr>
        <w:t>Standard Authorization Request (SAR)</w:t>
      </w:r>
      <w:r w:rsidR="00E233F1" w:rsidRPr="00DE601F">
        <w:rPr>
          <w:szCs w:val="32"/>
        </w:rPr>
        <w:t xml:space="preserve"> </w:t>
      </w:r>
      <w:r w:rsidRPr="00FF07F8">
        <w:rPr>
          <w:rFonts w:cstheme="minorHAnsi"/>
        </w:rPr>
        <w:t>by</w:t>
      </w:r>
      <w:r w:rsidRPr="00FF07F8">
        <w:rPr>
          <w:rFonts w:cstheme="minorHAnsi"/>
          <w:b/>
        </w:rPr>
        <w:t xml:space="preserve"> </w:t>
      </w:r>
      <w:r>
        <w:rPr>
          <w:rStyle w:val="Strong"/>
          <w:rFonts w:ascii="Calibri" w:hAnsi="Calibri" w:cs="Arial"/>
        </w:rPr>
        <w:t>8 p.m. Eastern, July 14, 2025</w:t>
      </w:r>
      <w:r w:rsidRPr="00816016">
        <w:rPr>
          <w:rFonts w:cs="Arial"/>
          <w:b/>
        </w:rPr>
        <w:t>.</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14:paraId="41D5FF2E" w14:textId="48059685" w:rsidR="00833D1D" w:rsidRPr="00D24289" w:rsidRDefault="00833D1D" w:rsidP="00833D1D">
      <w:r>
        <w:t xml:space="preserve">Additional information is available on the </w:t>
      </w:r>
      <w:hyperlink r:id="rId14" w:history="1">
        <w:r w:rsidRPr="0020713F">
          <w:rPr>
            <w:rStyle w:val="Hyperlink"/>
          </w:rPr>
          <w:t>project page</w:t>
        </w:r>
      </w:hyperlink>
      <w:r>
        <w:t xml:space="preserve">. </w:t>
      </w:r>
      <w:r w:rsidRPr="00786AD7">
        <w:t>If you have questions</w:t>
      </w:r>
      <w:r>
        <w:t xml:space="preserve">, </w:t>
      </w:r>
      <w:r w:rsidRPr="00C74DBC">
        <w:t>contact</w:t>
      </w:r>
      <w:r>
        <w:t xml:space="preserve"> Standards Developer, </w:t>
      </w:r>
      <w:hyperlink r:id="rId15" w:history="1">
        <w:r w:rsidRPr="0020713F">
          <w:rPr>
            <w:rStyle w:val="Hyperlink"/>
          </w:rPr>
          <w:t>Chido Osueke</w:t>
        </w:r>
      </w:hyperlink>
      <w:r w:rsidR="00E233F1">
        <w:t xml:space="preserve"> (via email), or at </w:t>
      </w:r>
      <w:r w:rsidR="00E233F1" w:rsidRPr="00E233F1">
        <w:t>470-727-4729</w:t>
      </w:r>
      <w:r>
        <w:t>.</w:t>
      </w:r>
    </w:p>
    <w:p w14:paraId="49AB4F31" w14:textId="77777777" w:rsidR="00833D1D" w:rsidRPr="00D24289" w:rsidRDefault="00833D1D" w:rsidP="00833D1D"/>
    <w:bookmarkEnd w:id="1"/>
    <w:p w14:paraId="4C09EF94" w14:textId="77777777" w:rsidR="00833D1D" w:rsidRPr="00747D75" w:rsidRDefault="00833D1D" w:rsidP="00833D1D">
      <w:pPr>
        <w:pStyle w:val="Heading2"/>
        <w:rPr>
          <w:rFonts w:cs="Tahoma"/>
        </w:rPr>
      </w:pPr>
      <w:r w:rsidRPr="00747D75">
        <w:rPr>
          <w:rFonts w:cs="Tahoma"/>
        </w:rPr>
        <w:t>Background Information</w:t>
      </w:r>
    </w:p>
    <w:p w14:paraId="52FE9A85" w14:textId="77777777" w:rsidR="00845AAE" w:rsidRDefault="00845AAE" w:rsidP="00845AAE">
      <w:pPr>
        <w:spacing w:before="120" w:after="120"/>
      </w:pPr>
      <w:r w:rsidRPr="00F61ED3">
        <w:t>Events have shown that extreme weather can pose a threat to the reliable operation</w:t>
      </w:r>
      <w:r>
        <w:t xml:space="preserve"> </w:t>
      </w:r>
      <w:r w:rsidRPr="00C45F94">
        <w:t xml:space="preserve">of the </w:t>
      </w:r>
      <w:r>
        <w:t>Bulk Power System (</w:t>
      </w:r>
      <w:r w:rsidRPr="00C45F94">
        <w:t>BPS</w:t>
      </w:r>
      <w:r>
        <w:t>). As a result,</w:t>
      </w:r>
      <w:r w:rsidRPr="00C45F94">
        <w:t xml:space="preserve"> FERC Order No. 896 direct</w:t>
      </w:r>
      <w:r>
        <w:t>ed</w:t>
      </w:r>
      <w:r w:rsidRPr="00C45F94">
        <w:t xml:space="preserve"> NERC </w:t>
      </w:r>
      <w:r>
        <w:t xml:space="preserve">during phase I </w:t>
      </w:r>
      <w:r w:rsidRPr="00C45F94">
        <w:t xml:space="preserve">to </w:t>
      </w:r>
      <w:r>
        <w:t xml:space="preserve">address this issue and </w:t>
      </w:r>
      <w:r w:rsidRPr="00C45F94">
        <w:t>emphasize long-term transmission planning, along with other measures</w:t>
      </w:r>
      <w:r>
        <w:t xml:space="preserve">. </w:t>
      </w:r>
      <w:r>
        <w:br/>
      </w:r>
    </w:p>
    <w:p w14:paraId="0C7ACDDD" w14:textId="745FB717" w:rsidR="00845AAE" w:rsidRDefault="00845AAE" w:rsidP="00845AAE">
      <w:pPr>
        <w:jc w:val="both"/>
      </w:pPr>
      <w:r>
        <w:t xml:space="preserve">Project 2023-07 Phase II will review the associated Reliability Standard(s) and modify to address: (1) normal and extreme natural events (not including extreme heat and cold), (2) gas-electric interdependencies, and (3) Distributed Energy Resources (DER). The potential risks for cascading outages susceptible to these three areas of risk should benchmark events and planning cases, have both the steady-state and stability analyses conducted, and have corrective action plans developed and implemented where BPS performance cannot be met. </w:t>
      </w:r>
    </w:p>
    <w:p w14:paraId="0D8CCF5D" w14:textId="77777777" w:rsidR="00845AAE" w:rsidRPr="007711C2" w:rsidRDefault="00845AAE" w:rsidP="00845AAE">
      <w:pPr>
        <w:jc w:val="both"/>
      </w:pPr>
    </w:p>
    <w:p w14:paraId="501575A5" w14:textId="0675A64C" w:rsidR="002150E8" w:rsidRDefault="00845AAE" w:rsidP="00845AAE">
      <w:pPr>
        <w:shd w:val="clear" w:color="auto" w:fill="FFFFFF"/>
        <w:jc w:val="both"/>
      </w:pPr>
      <w:r>
        <w:t>The goal is to ensure that transmission planners and planning coordinators have identified the stated risks, developed benchmark events, and corrective action plans.</w:t>
      </w:r>
    </w:p>
    <w:p w14:paraId="10D9D771" w14:textId="77777777" w:rsidR="002150E8" w:rsidRPr="00BE569F" w:rsidRDefault="002150E8" w:rsidP="00845AAE">
      <w:pPr>
        <w:shd w:val="clear" w:color="auto" w:fill="FFFFFF"/>
        <w:jc w:val="both"/>
        <w:rPr>
          <w:rFonts w:ascii="Tahoma" w:hAnsi="Tahoma" w:cs="Tahoma"/>
          <w:color w:val="000000"/>
          <w:sz w:val="18"/>
          <w:szCs w:val="18"/>
        </w:rPr>
      </w:pPr>
    </w:p>
    <w:p w14:paraId="755A104A" w14:textId="77777777" w:rsidR="002150E8" w:rsidRPr="00FD19D9" w:rsidRDefault="002150E8" w:rsidP="002150E8">
      <w:pPr>
        <w:pStyle w:val="Heading2"/>
        <w:rPr>
          <w:rFonts w:asciiTheme="minorHAnsi" w:hAnsiTheme="minorHAnsi" w:cstheme="minorHAnsi"/>
          <w:sz w:val="24"/>
          <w:szCs w:val="24"/>
        </w:rPr>
      </w:pPr>
      <w:r w:rsidRPr="00FD19D9">
        <w:rPr>
          <w:rFonts w:asciiTheme="minorHAnsi" w:hAnsiTheme="minorHAnsi" w:cstheme="minorHAnsi"/>
          <w:sz w:val="24"/>
          <w:szCs w:val="24"/>
        </w:rPr>
        <w:t>Questions</w:t>
      </w:r>
    </w:p>
    <w:p w14:paraId="1B2FDA5A" w14:textId="77777777" w:rsidR="002150E8" w:rsidRPr="004B69CB" w:rsidRDefault="002150E8" w:rsidP="002150E8">
      <w:pPr>
        <w:pStyle w:val="ListParagraph"/>
        <w:keepNext/>
        <w:numPr>
          <w:ilvl w:val="0"/>
          <w:numId w:val="33"/>
        </w:numPr>
        <w:spacing w:before="120"/>
        <w:rPr>
          <w:rFonts w:asciiTheme="minorHAnsi" w:hAnsiTheme="minorHAnsi" w:cstheme="minorHAnsi"/>
        </w:rPr>
      </w:pPr>
      <w:r w:rsidRPr="004B69CB">
        <w:rPr>
          <w:rFonts w:asciiTheme="minorHAnsi" w:hAnsiTheme="minorHAnsi" w:cstheme="minorHAnsi"/>
        </w:rPr>
        <w:t>Do you agree with the proposed scope described in the SAR? If you do not agree, or if you agree but have comments or suggestions for the project scope, please provide your recommendation or explanation.</w:t>
      </w:r>
    </w:p>
    <w:p w14:paraId="15D85EBA" w14:textId="77777777" w:rsidR="002150E8" w:rsidRPr="004B69CB" w:rsidRDefault="002150E8" w:rsidP="002150E8">
      <w:pPr>
        <w:pStyle w:val="ListParagraph"/>
        <w:keepNext/>
        <w:spacing w:before="120"/>
        <w:rPr>
          <w:rFonts w:asciiTheme="minorHAnsi" w:hAnsiTheme="minorHAnsi" w:cstheme="minorHAnsi"/>
        </w:rPr>
      </w:pPr>
    </w:p>
    <w:p w14:paraId="28B6C99B" w14:textId="77777777" w:rsidR="002150E8" w:rsidRPr="004B69CB" w:rsidRDefault="002150E8" w:rsidP="002150E8">
      <w:pPr>
        <w:keepNext/>
        <w:spacing w:before="120"/>
        <w:ind w:firstLine="720"/>
        <w:rPr>
          <w:rFonts w:cstheme="minorHAnsi"/>
        </w:rPr>
      </w:pPr>
      <w:r w:rsidRPr="004B69CB">
        <w:rPr>
          <w:rFonts w:cstheme="minorHAnsi"/>
        </w:rPr>
        <w:fldChar w:fldCharType="begin">
          <w:ffData>
            <w:name w:val="Check4"/>
            <w:enabled/>
            <w:calcOnExit w:val="0"/>
            <w:checkBox>
              <w:sizeAuto/>
              <w:default w:val="0"/>
            </w:checkBox>
          </w:ffData>
        </w:fldChar>
      </w:r>
      <w:r w:rsidRPr="004B69CB">
        <w:rPr>
          <w:rFonts w:cstheme="minorHAnsi"/>
        </w:rPr>
        <w:instrText xml:space="preserve"> FORMCHECKBOX </w:instrText>
      </w:r>
      <w:r w:rsidRPr="004B69CB">
        <w:rPr>
          <w:rFonts w:cstheme="minorHAnsi"/>
        </w:rPr>
      </w:r>
      <w:r w:rsidRPr="004B69CB">
        <w:rPr>
          <w:rFonts w:cstheme="minorHAnsi"/>
        </w:rPr>
        <w:fldChar w:fldCharType="separate"/>
      </w:r>
      <w:r w:rsidRPr="004B69CB">
        <w:rPr>
          <w:rFonts w:cstheme="minorHAnsi"/>
        </w:rPr>
        <w:fldChar w:fldCharType="end"/>
      </w:r>
      <w:r w:rsidRPr="004B69CB">
        <w:rPr>
          <w:rFonts w:cstheme="minorHAnsi"/>
        </w:rPr>
        <w:t xml:space="preserve"> Yes </w:t>
      </w:r>
    </w:p>
    <w:p w14:paraId="07611674" w14:textId="77777777" w:rsidR="002150E8" w:rsidRPr="004B69CB" w:rsidRDefault="002150E8" w:rsidP="002150E8">
      <w:pPr>
        <w:keepNext/>
        <w:ind w:left="720"/>
        <w:rPr>
          <w:rFonts w:cstheme="minorHAnsi"/>
        </w:rPr>
      </w:pPr>
      <w:r w:rsidRPr="004B69CB">
        <w:rPr>
          <w:rFonts w:cstheme="minorHAnsi"/>
        </w:rPr>
        <w:fldChar w:fldCharType="begin">
          <w:ffData>
            <w:name w:val="Check4"/>
            <w:enabled/>
            <w:calcOnExit w:val="0"/>
            <w:checkBox>
              <w:sizeAuto/>
              <w:default w:val="0"/>
            </w:checkBox>
          </w:ffData>
        </w:fldChar>
      </w:r>
      <w:r w:rsidRPr="004B69CB">
        <w:rPr>
          <w:rFonts w:cstheme="minorHAnsi"/>
        </w:rPr>
        <w:instrText xml:space="preserve"> FORMCHECKBOX </w:instrText>
      </w:r>
      <w:r w:rsidRPr="004B69CB">
        <w:rPr>
          <w:rFonts w:cstheme="minorHAnsi"/>
        </w:rPr>
      </w:r>
      <w:r w:rsidRPr="004B69CB">
        <w:rPr>
          <w:rFonts w:cstheme="minorHAnsi"/>
        </w:rPr>
        <w:fldChar w:fldCharType="separate"/>
      </w:r>
      <w:r w:rsidRPr="004B69CB">
        <w:rPr>
          <w:rFonts w:cstheme="minorHAnsi"/>
        </w:rPr>
        <w:fldChar w:fldCharType="end"/>
      </w:r>
      <w:r w:rsidRPr="004B69CB">
        <w:rPr>
          <w:rFonts w:cstheme="minorHAnsi"/>
        </w:rPr>
        <w:t xml:space="preserve"> No </w:t>
      </w:r>
      <w:r>
        <w:rPr>
          <w:rFonts w:cstheme="minorHAnsi"/>
        </w:rPr>
        <w:br/>
      </w:r>
      <w:r w:rsidRPr="004B69CB">
        <w:rPr>
          <w:rFonts w:cstheme="minorHAnsi"/>
        </w:rPr>
        <w:t xml:space="preserve">Comments: </w:t>
      </w:r>
      <w:r w:rsidRPr="004B69CB">
        <w:rPr>
          <w:rFonts w:cstheme="minorHAnsi"/>
        </w:rPr>
        <w:fldChar w:fldCharType="begin">
          <w:ffData>
            <w:name w:val="Text12"/>
            <w:enabled/>
            <w:calcOnExit w:val="0"/>
            <w:textInput/>
          </w:ffData>
        </w:fldChar>
      </w:r>
      <w:r w:rsidRPr="004B69CB">
        <w:rPr>
          <w:rFonts w:cstheme="minorHAnsi"/>
        </w:rPr>
        <w:instrText xml:space="preserve"> FORMTEXT </w:instrText>
      </w:r>
      <w:r w:rsidRPr="004B69CB">
        <w:rPr>
          <w:rFonts w:cstheme="minorHAnsi"/>
        </w:rPr>
      </w:r>
      <w:r w:rsidRPr="004B69CB">
        <w:rPr>
          <w:rFonts w:cstheme="minorHAnsi"/>
        </w:rPr>
        <w:fldChar w:fldCharType="separate"/>
      </w:r>
      <w:r w:rsidRPr="004B69CB">
        <w:rPr>
          <w:rFonts w:cstheme="minorHAnsi"/>
        </w:rPr>
        <w:t> </w:t>
      </w:r>
      <w:r w:rsidRPr="004B69CB">
        <w:rPr>
          <w:rFonts w:cstheme="minorHAnsi"/>
        </w:rPr>
        <w:t> </w:t>
      </w:r>
      <w:r w:rsidRPr="004B69CB">
        <w:rPr>
          <w:rFonts w:cstheme="minorHAnsi"/>
        </w:rPr>
        <w:t> </w:t>
      </w:r>
      <w:r w:rsidRPr="004B69CB">
        <w:rPr>
          <w:rFonts w:cstheme="minorHAnsi"/>
        </w:rPr>
        <w:t> </w:t>
      </w:r>
      <w:r w:rsidRPr="004B69CB">
        <w:rPr>
          <w:rFonts w:cstheme="minorHAnsi"/>
        </w:rPr>
        <w:t> </w:t>
      </w:r>
      <w:r w:rsidRPr="004B69CB">
        <w:rPr>
          <w:rFonts w:cstheme="minorHAnsi"/>
        </w:rPr>
        <w:fldChar w:fldCharType="end"/>
      </w:r>
    </w:p>
    <w:p w14:paraId="3DA0C876" w14:textId="2ADCD813" w:rsidR="00833D1D" w:rsidRPr="00394065" w:rsidRDefault="00833D1D" w:rsidP="00833D1D"/>
    <w:p w14:paraId="62FBAB73" w14:textId="77777777" w:rsidR="00833D1D" w:rsidRPr="004B69CB" w:rsidRDefault="00833D1D" w:rsidP="00833D1D">
      <w:pPr>
        <w:spacing w:before="120"/>
        <w:ind w:firstLine="720"/>
        <w:rPr>
          <w:rFonts w:cstheme="minorHAnsi"/>
        </w:rPr>
      </w:pPr>
      <w:r w:rsidRPr="004B69CB">
        <w:rPr>
          <w:rFonts w:cstheme="minorHAnsi"/>
        </w:rPr>
        <w:br/>
      </w:r>
    </w:p>
    <w:p w14:paraId="6BED3B6F" w14:textId="04AC4236" w:rsidR="00833D1D" w:rsidRPr="004B69CB" w:rsidRDefault="00833D1D" w:rsidP="00833D1D">
      <w:pPr>
        <w:pStyle w:val="ListParagraph"/>
        <w:keepNext/>
        <w:numPr>
          <w:ilvl w:val="0"/>
          <w:numId w:val="33"/>
        </w:numPr>
        <w:spacing w:before="120"/>
        <w:rPr>
          <w:rFonts w:asciiTheme="minorHAnsi" w:hAnsiTheme="minorHAnsi" w:cstheme="minorHAnsi"/>
        </w:rPr>
      </w:pPr>
      <w:r w:rsidRPr="004B69CB">
        <w:rPr>
          <w:rFonts w:asciiTheme="minorHAnsi" w:hAnsiTheme="minorHAnsi" w:cstheme="minorHAnsi"/>
        </w:rPr>
        <w:lastRenderedPageBreak/>
        <w:t>Do you believe “wide area” should be defined? If yes, please provide a proposal or key points that the DT should consider when talking through whether “wide area” should be defined or not.</w:t>
      </w:r>
    </w:p>
    <w:p w14:paraId="070DF74E" w14:textId="77777777" w:rsidR="00833D1D" w:rsidRPr="004B69CB" w:rsidRDefault="00833D1D" w:rsidP="00833D1D">
      <w:pPr>
        <w:pStyle w:val="ListParagraph"/>
        <w:keepNext/>
        <w:spacing w:before="120"/>
        <w:rPr>
          <w:rFonts w:asciiTheme="minorHAnsi" w:hAnsiTheme="minorHAnsi" w:cstheme="minorHAnsi"/>
        </w:rPr>
      </w:pPr>
      <w:r w:rsidRPr="004B69CB">
        <w:rPr>
          <w:rFonts w:asciiTheme="minorHAnsi" w:hAnsiTheme="minorHAnsi" w:cstheme="minorHAnsi"/>
        </w:rPr>
        <w:t xml:space="preserve"> </w:t>
      </w:r>
    </w:p>
    <w:p w14:paraId="3DD5270E" w14:textId="77777777" w:rsidR="00833D1D" w:rsidRPr="004B69CB" w:rsidRDefault="00833D1D" w:rsidP="00833D1D">
      <w:pPr>
        <w:keepNext/>
        <w:spacing w:before="120"/>
        <w:ind w:firstLine="720"/>
        <w:rPr>
          <w:rFonts w:cstheme="minorHAnsi"/>
        </w:rPr>
      </w:pPr>
      <w:r w:rsidRPr="004B69CB">
        <w:rPr>
          <w:rFonts w:cstheme="minorHAnsi"/>
        </w:rPr>
        <w:fldChar w:fldCharType="begin">
          <w:ffData>
            <w:name w:val="Check4"/>
            <w:enabled/>
            <w:calcOnExit w:val="0"/>
            <w:checkBox>
              <w:sizeAuto/>
              <w:default w:val="0"/>
            </w:checkBox>
          </w:ffData>
        </w:fldChar>
      </w:r>
      <w:r w:rsidRPr="004B69CB">
        <w:rPr>
          <w:rFonts w:cstheme="minorHAnsi"/>
        </w:rPr>
        <w:instrText xml:space="preserve"> FORMCHECKBOX </w:instrText>
      </w:r>
      <w:r w:rsidRPr="004B69CB">
        <w:rPr>
          <w:rFonts w:cstheme="minorHAnsi"/>
        </w:rPr>
      </w:r>
      <w:r w:rsidRPr="004B69CB">
        <w:rPr>
          <w:rFonts w:cstheme="minorHAnsi"/>
        </w:rPr>
        <w:fldChar w:fldCharType="separate"/>
      </w:r>
      <w:r w:rsidRPr="004B69CB">
        <w:rPr>
          <w:rFonts w:cstheme="minorHAnsi"/>
        </w:rPr>
        <w:fldChar w:fldCharType="end"/>
      </w:r>
      <w:r w:rsidRPr="004B69CB">
        <w:rPr>
          <w:rFonts w:cstheme="minorHAnsi"/>
        </w:rPr>
        <w:t xml:space="preserve"> Yes </w:t>
      </w:r>
    </w:p>
    <w:p w14:paraId="295ACE29" w14:textId="4A82DA75" w:rsidR="00833D1D" w:rsidRPr="004B69CB" w:rsidRDefault="00833D1D" w:rsidP="00C20B4E">
      <w:pPr>
        <w:keepNext/>
        <w:ind w:firstLine="720"/>
        <w:rPr>
          <w:rFonts w:cstheme="minorHAnsi"/>
        </w:rPr>
      </w:pPr>
      <w:r w:rsidRPr="004B69CB">
        <w:rPr>
          <w:rFonts w:cstheme="minorHAnsi"/>
        </w:rPr>
        <w:fldChar w:fldCharType="begin">
          <w:ffData>
            <w:name w:val="Check4"/>
            <w:enabled/>
            <w:calcOnExit w:val="0"/>
            <w:checkBox>
              <w:sizeAuto/>
              <w:default w:val="0"/>
            </w:checkBox>
          </w:ffData>
        </w:fldChar>
      </w:r>
      <w:r w:rsidRPr="004B69CB">
        <w:rPr>
          <w:rFonts w:cstheme="minorHAnsi"/>
        </w:rPr>
        <w:instrText xml:space="preserve"> FORMCHECKBOX </w:instrText>
      </w:r>
      <w:r w:rsidRPr="004B69CB">
        <w:rPr>
          <w:rFonts w:cstheme="minorHAnsi"/>
        </w:rPr>
      </w:r>
      <w:r w:rsidRPr="004B69CB">
        <w:rPr>
          <w:rFonts w:cstheme="minorHAnsi"/>
        </w:rPr>
        <w:fldChar w:fldCharType="separate"/>
      </w:r>
      <w:r w:rsidRPr="004B69CB">
        <w:rPr>
          <w:rFonts w:cstheme="minorHAnsi"/>
        </w:rPr>
        <w:fldChar w:fldCharType="end"/>
      </w:r>
      <w:r w:rsidRPr="004B69CB">
        <w:rPr>
          <w:rFonts w:cstheme="minorHAnsi"/>
        </w:rPr>
        <w:t xml:space="preserve"> No </w:t>
      </w:r>
      <w:r w:rsidR="00C20B4E">
        <w:rPr>
          <w:rFonts w:cstheme="minorHAnsi"/>
        </w:rPr>
        <w:br/>
        <w:t xml:space="preserve"> </w:t>
      </w:r>
      <w:r w:rsidR="00C20B4E">
        <w:rPr>
          <w:rFonts w:cstheme="minorHAnsi"/>
        </w:rPr>
        <w:tab/>
      </w:r>
      <w:r w:rsidRPr="004B69CB">
        <w:rPr>
          <w:rFonts w:cstheme="minorHAnsi"/>
        </w:rPr>
        <w:t xml:space="preserve">Comments: </w:t>
      </w:r>
      <w:r w:rsidRPr="004B69CB">
        <w:rPr>
          <w:rFonts w:cstheme="minorHAnsi"/>
        </w:rPr>
        <w:fldChar w:fldCharType="begin">
          <w:ffData>
            <w:name w:val="Text12"/>
            <w:enabled/>
            <w:calcOnExit w:val="0"/>
            <w:textInput/>
          </w:ffData>
        </w:fldChar>
      </w:r>
      <w:r w:rsidRPr="004B69CB">
        <w:rPr>
          <w:rFonts w:cstheme="minorHAnsi"/>
        </w:rPr>
        <w:instrText xml:space="preserve"> FORMTEXT </w:instrText>
      </w:r>
      <w:r w:rsidRPr="004B69CB">
        <w:rPr>
          <w:rFonts w:cstheme="minorHAnsi"/>
        </w:rPr>
      </w:r>
      <w:r w:rsidRPr="004B69CB">
        <w:rPr>
          <w:rFonts w:cstheme="minorHAnsi"/>
        </w:rPr>
        <w:fldChar w:fldCharType="separate"/>
      </w:r>
      <w:r w:rsidRPr="004B69CB">
        <w:rPr>
          <w:rFonts w:cstheme="minorHAnsi"/>
        </w:rPr>
        <w:t> </w:t>
      </w:r>
      <w:r w:rsidRPr="004B69CB">
        <w:rPr>
          <w:rFonts w:cstheme="minorHAnsi"/>
        </w:rPr>
        <w:t> </w:t>
      </w:r>
      <w:r w:rsidRPr="004B69CB">
        <w:rPr>
          <w:rFonts w:cstheme="minorHAnsi"/>
        </w:rPr>
        <w:t> </w:t>
      </w:r>
      <w:r w:rsidRPr="004B69CB">
        <w:rPr>
          <w:rFonts w:cstheme="minorHAnsi"/>
        </w:rPr>
        <w:t> </w:t>
      </w:r>
      <w:r w:rsidRPr="004B69CB">
        <w:rPr>
          <w:rFonts w:cstheme="minorHAnsi"/>
        </w:rPr>
        <w:t> </w:t>
      </w:r>
      <w:r w:rsidRPr="004B69CB">
        <w:rPr>
          <w:rFonts w:cstheme="minorHAnsi"/>
        </w:rPr>
        <w:fldChar w:fldCharType="end"/>
      </w:r>
    </w:p>
    <w:p w14:paraId="1BA3CBF8" w14:textId="77777777" w:rsidR="00833D1D" w:rsidRPr="004B69CB" w:rsidRDefault="00833D1D" w:rsidP="00833D1D">
      <w:pPr>
        <w:spacing w:before="120"/>
        <w:ind w:firstLine="720"/>
        <w:rPr>
          <w:rFonts w:cstheme="minorHAnsi"/>
        </w:rPr>
      </w:pPr>
      <w:r w:rsidRPr="004B69CB">
        <w:rPr>
          <w:rFonts w:cstheme="minorHAnsi"/>
        </w:rPr>
        <w:br/>
      </w:r>
    </w:p>
    <w:p w14:paraId="75D4B119" w14:textId="216E7A59" w:rsidR="00833D1D" w:rsidRPr="004B69CB" w:rsidRDefault="00E13E2F" w:rsidP="00833D1D">
      <w:pPr>
        <w:pStyle w:val="ListParagraph"/>
        <w:keepNext/>
        <w:numPr>
          <w:ilvl w:val="0"/>
          <w:numId w:val="33"/>
        </w:numPr>
        <w:spacing w:before="120"/>
        <w:rPr>
          <w:rFonts w:asciiTheme="minorHAnsi" w:hAnsiTheme="minorHAnsi" w:cstheme="minorHAnsi"/>
        </w:rPr>
      </w:pPr>
      <w:r>
        <w:rPr>
          <w:rFonts w:asciiTheme="minorHAnsi" w:hAnsiTheme="minorHAnsi" w:cstheme="minorHAnsi"/>
        </w:rPr>
        <w:t>Do you believe</w:t>
      </w:r>
      <w:r w:rsidR="00833D1D" w:rsidRPr="004B69CB">
        <w:rPr>
          <w:rFonts w:asciiTheme="minorHAnsi" w:hAnsiTheme="minorHAnsi" w:cstheme="minorHAnsi"/>
        </w:rPr>
        <w:t xml:space="preserve"> coordination is needed among responsible entities regarding </w:t>
      </w:r>
      <w:r>
        <w:rPr>
          <w:rFonts w:asciiTheme="minorHAnsi" w:hAnsiTheme="minorHAnsi" w:cstheme="minorHAnsi"/>
        </w:rPr>
        <w:t xml:space="preserve">the </w:t>
      </w:r>
      <w:r w:rsidR="00833D1D" w:rsidRPr="004B69CB">
        <w:rPr>
          <w:rFonts w:asciiTheme="minorHAnsi" w:hAnsiTheme="minorHAnsi" w:cstheme="minorHAnsi"/>
        </w:rPr>
        <w:t xml:space="preserve">sharing of data and studies for Transmission planning Energy Scenarios? </w:t>
      </w:r>
      <w:r>
        <w:rPr>
          <w:rFonts w:asciiTheme="minorHAnsi" w:hAnsiTheme="minorHAnsi" w:cstheme="minorHAnsi"/>
        </w:rPr>
        <w:t>If so, p</w:t>
      </w:r>
      <w:r w:rsidR="00833D1D" w:rsidRPr="004B69CB">
        <w:rPr>
          <w:rFonts w:asciiTheme="minorHAnsi" w:hAnsiTheme="minorHAnsi" w:cstheme="minorHAnsi"/>
        </w:rPr>
        <w:t>lease provide justification to support your response.</w:t>
      </w:r>
    </w:p>
    <w:p w14:paraId="7B9AFB46" w14:textId="77777777" w:rsidR="00833D1D" w:rsidRPr="004B69CB" w:rsidRDefault="00833D1D" w:rsidP="00833D1D">
      <w:pPr>
        <w:keepNext/>
        <w:spacing w:before="120"/>
        <w:ind w:firstLine="720"/>
        <w:rPr>
          <w:rFonts w:cstheme="minorHAnsi"/>
        </w:rPr>
      </w:pPr>
      <w:r w:rsidRPr="004B69CB">
        <w:rPr>
          <w:rFonts w:cstheme="minorHAnsi"/>
        </w:rPr>
        <w:fldChar w:fldCharType="begin">
          <w:ffData>
            <w:name w:val="Check4"/>
            <w:enabled/>
            <w:calcOnExit w:val="0"/>
            <w:checkBox>
              <w:sizeAuto/>
              <w:default w:val="0"/>
            </w:checkBox>
          </w:ffData>
        </w:fldChar>
      </w:r>
      <w:r w:rsidRPr="004B69CB">
        <w:rPr>
          <w:rFonts w:cstheme="minorHAnsi"/>
        </w:rPr>
        <w:instrText xml:space="preserve"> FORMCHECKBOX </w:instrText>
      </w:r>
      <w:r w:rsidRPr="004B69CB">
        <w:rPr>
          <w:rFonts w:cstheme="minorHAnsi"/>
        </w:rPr>
      </w:r>
      <w:r w:rsidRPr="004B69CB">
        <w:rPr>
          <w:rFonts w:cstheme="minorHAnsi"/>
        </w:rPr>
        <w:fldChar w:fldCharType="separate"/>
      </w:r>
      <w:r w:rsidRPr="004B69CB">
        <w:rPr>
          <w:rFonts w:cstheme="minorHAnsi"/>
        </w:rPr>
        <w:fldChar w:fldCharType="end"/>
      </w:r>
      <w:r w:rsidRPr="004B69CB">
        <w:rPr>
          <w:rFonts w:cstheme="minorHAnsi"/>
        </w:rPr>
        <w:t xml:space="preserve"> Yes </w:t>
      </w:r>
    </w:p>
    <w:p w14:paraId="03A69B8D" w14:textId="77777777" w:rsidR="00833D1D" w:rsidRPr="004B69CB" w:rsidRDefault="00833D1D" w:rsidP="00833D1D">
      <w:pPr>
        <w:keepNext/>
        <w:ind w:firstLine="720"/>
        <w:rPr>
          <w:rFonts w:cstheme="minorHAnsi"/>
        </w:rPr>
      </w:pPr>
      <w:r w:rsidRPr="004B69CB">
        <w:rPr>
          <w:rFonts w:cstheme="minorHAnsi"/>
        </w:rPr>
        <w:fldChar w:fldCharType="begin">
          <w:ffData>
            <w:name w:val="Check4"/>
            <w:enabled/>
            <w:calcOnExit w:val="0"/>
            <w:checkBox>
              <w:sizeAuto/>
              <w:default w:val="0"/>
            </w:checkBox>
          </w:ffData>
        </w:fldChar>
      </w:r>
      <w:r w:rsidRPr="004B69CB">
        <w:rPr>
          <w:rFonts w:cstheme="minorHAnsi"/>
        </w:rPr>
        <w:instrText xml:space="preserve"> FORMCHECKBOX </w:instrText>
      </w:r>
      <w:r w:rsidRPr="004B69CB">
        <w:rPr>
          <w:rFonts w:cstheme="minorHAnsi"/>
        </w:rPr>
      </w:r>
      <w:r w:rsidRPr="004B69CB">
        <w:rPr>
          <w:rFonts w:cstheme="minorHAnsi"/>
        </w:rPr>
        <w:fldChar w:fldCharType="separate"/>
      </w:r>
      <w:r w:rsidRPr="004B69CB">
        <w:rPr>
          <w:rFonts w:cstheme="minorHAnsi"/>
        </w:rPr>
        <w:fldChar w:fldCharType="end"/>
      </w:r>
      <w:r w:rsidRPr="004B69CB">
        <w:rPr>
          <w:rFonts w:cstheme="minorHAnsi"/>
        </w:rPr>
        <w:t xml:space="preserve"> No </w:t>
      </w:r>
    </w:p>
    <w:p w14:paraId="29AA3216" w14:textId="77777777" w:rsidR="00833D1D" w:rsidRPr="004B69CB" w:rsidRDefault="00833D1D" w:rsidP="00833D1D">
      <w:pPr>
        <w:spacing w:before="120"/>
        <w:ind w:firstLine="720"/>
        <w:rPr>
          <w:rFonts w:cstheme="minorHAnsi"/>
        </w:rPr>
      </w:pPr>
      <w:r w:rsidRPr="004B69CB">
        <w:rPr>
          <w:rFonts w:cstheme="minorHAnsi"/>
        </w:rPr>
        <w:t xml:space="preserve">Comments: </w:t>
      </w:r>
      <w:r w:rsidRPr="004B69CB">
        <w:rPr>
          <w:rFonts w:cstheme="minorHAnsi"/>
        </w:rPr>
        <w:fldChar w:fldCharType="begin">
          <w:ffData>
            <w:name w:val="Text12"/>
            <w:enabled/>
            <w:calcOnExit w:val="0"/>
            <w:textInput/>
          </w:ffData>
        </w:fldChar>
      </w:r>
      <w:r w:rsidRPr="004B69CB">
        <w:rPr>
          <w:rFonts w:cstheme="minorHAnsi"/>
        </w:rPr>
        <w:instrText xml:space="preserve"> FORMTEXT </w:instrText>
      </w:r>
      <w:r w:rsidRPr="004B69CB">
        <w:rPr>
          <w:rFonts w:cstheme="minorHAnsi"/>
        </w:rPr>
      </w:r>
      <w:r w:rsidRPr="004B69CB">
        <w:rPr>
          <w:rFonts w:cstheme="minorHAnsi"/>
        </w:rPr>
        <w:fldChar w:fldCharType="separate"/>
      </w:r>
      <w:r w:rsidRPr="004B69CB">
        <w:rPr>
          <w:rFonts w:cstheme="minorHAnsi"/>
        </w:rPr>
        <w:t> </w:t>
      </w:r>
      <w:r w:rsidRPr="004B69CB">
        <w:rPr>
          <w:rFonts w:cstheme="minorHAnsi"/>
        </w:rPr>
        <w:t> </w:t>
      </w:r>
      <w:r w:rsidRPr="004B69CB">
        <w:rPr>
          <w:rFonts w:cstheme="minorHAnsi"/>
        </w:rPr>
        <w:t> </w:t>
      </w:r>
      <w:r w:rsidRPr="004B69CB">
        <w:rPr>
          <w:rFonts w:cstheme="minorHAnsi"/>
        </w:rPr>
        <w:t> </w:t>
      </w:r>
      <w:r w:rsidRPr="004B69CB">
        <w:rPr>
          <w:rFonts w:cstheme="minorHAnsi"/>
        </w:rPr>
        <w:t> </w:t>
      </w:r>
      <w:r w:rsidRPr="004B69CB">
        <w:rPr>
          <w:rFonts w:cstheme="minorHAnsi"/>
        </w:rPr>
        <w:fldChar w:fldCharType="end"/>
      </w:r>
    </w:p>
    <w:p w14:paraId="015042DF" w14:textId="77777777" w:rsidR="00833D1D" w:rsidRPr="004B69CB" w:rsidRDefault="00833D1D" w:rsidP="00833D1D">
      <w:pPr>
        <w:pStyle w:val="ListParagraph"/>
        <w:spacing w:before="120"/>
        <w:rPr>
          <w:rFonts w:asciiTheme="minorHAnsi" w:hAnsiTheme="minorHAnsi" w:cstheme="minorHAnsi"/>
        </w:rPr>
      </w:pPr>
    </w:p>
    <w:p w14:paraId="7F22266C" w14:textId="77777777" w:rsidR="00833D1D" w:rsidRPr="004B69CB" w:rsidRDefault="00833D1D" w:rsidP="00833D1D">
      <w:pPr>
        <w:pStyle w:val="ListParagraph"/>
        <w:spacing w:before="120"/>
        <w:rPr>
          <w:rFonts w:asciiTheme="minorHAnsi" w:hAnsiTheme="minorHAnsi" w:cstheme="minorHAnsi"/>
        </w:rPr>
      </w:pPr>
    </w:p>
    <w:p w14:paraId="5C28ED07" w14:textId="0B7648F3" w:rsidR="00833D1D" w:rsidRPr="004B69CB" w:rsidRDefault="00833D1D" w:rsidP="00833D1D">
      <w:pPr>
        <w:pStyle w:val="ListParagraph"/>
        <w:numPr>
          <w:ilvl w:val="0"/>
          <w:numId w:val="33"/>
        </w:numPr>
        <w:spacing w:before="120"/>
        <w:rPr>
          <w:rFonts w:asciiTheme="minorHAnsi" w:hAnsiTheme="minorHAnsi" w:cstheme="minorHAnsi"/>
        </w:rPr>
      </w:pPr>
      <w:r w:rsidRPr="004B69CB">
        <w:rPr>
          <w:rFonts w:asciiTheme="minorHAnsi" w:hAnsiTheme="minorHAnsi" w:cstheme="minorHAnsi"/>
        </w:rPr>
        <w:t>In terms of normal and extreme natural events, should the DT use a projected frequency approach (e.g., weather events that occur 1 in 50 years)</w:t>
      </w:r>
      <w:r w:rsidR="00E13E2F">
        <w:rPr>
          <w:rFonts w:asciiTheme="minorHAnsi" w:hAnsiTheme="minorHAnsi" w:cstheme="minorHAnsi"/>
        </w:rPr>
        <w:t>? If not, what approach(es) should be used?</w:t>
      </w:r>
      <w:r w:rsidR="00E13E2F" w:rsidRPr="004B69CB">
        <w:rPr>
          <w:rFonts w:asciiTheme="minorHAnsi" w:hAnsiTheme="minorHAnsi" w:cstheme="minorHAnsi"/>
        </w:rPr>
        <w:t xml:space="preserve"> </w:t>
      </w:r>
      <w:r w:rsidRPr="004B69CB">
        <w:rPr>
          <w:rFonts w:asciiTheme="minorHAnsi" w:hAnsiTheme="minorHAnsi" w:cstheme="minorHAnsi"/>
        </w:rPr>
        <w:br/>
      </w:r>
    </w:p>
    <w:p w14:paraId="291A0B39" w14:textId="77777777" w:rsidR="00833D1D" w:rsidRPr="004B69CB" w:rsidRDefault="00833D1D" w:rsidP="00833D1D">
      <w:pPr>
        <w:pStyle w:val="ListParagraph"/>
        <w:keepNext/>
        <w:spacing w:before="120"/>
        <w:rPr>
          <w:rFonts w:asciiTheme="minorHAnsi" w:hAnsiTheme="minorHAnsi" w:cstheme="minorHAnsi"/>
        </w:rPr>
      </w:pPr>
      <w:r w:rsidRPr="004B69CB">
        <w:rPr>
          <w:rFonts w:asciiTheme="minorHAnsi" w:hAnsiTheme="minorHAnsi" w:cstheme="minorHAnsi"/>
        </w:rPr>
        <w:fldChar w:fldCharType="begin">
          <w:ffData>
            <w:name w:val="Check4"/>
            <w:enabled/>
            <w:calcOnExit w:val="0"/>
            <w:checkBox>
              <w:sizeAuto/>
              <w:default w:val="0"/>
            </w:checkBox>
          </w:ffData>
        </w:fldChar>
      </w:r>
      <w:r w:rsidRPr="004B69CB">
        <w:rPr>
          <w:rFonts w:asciiTheme="minorHAnsi" w:hAnsiTheme="minorHAnsi" w:cstheme="minorHAnsi"/>
        </w:rPr>
        <w:instrText xml:space="preserve"> FORMCHECKBOX </w:instrText>
      </w:r>
      <w:r w:rsidRPr="004B69CB">
        <w:rPr>
          <w:rFonts w:asciiTheme="minorHAnsi" w:hAnsiTheme="minorHAnsi" w:cstheme="minorHAnsi"/>
        </w:rPr>
      </w:r>
      <w:r w:rsidRPr="004B69CB">
        <w:rPr>
          <w:rFonts w:asciiTheme="minorHAnsi" w:hAnsiTheme="minorHAnsi" w:cstheme="minorHAnsi"/>
        </w:rPr>
        <w:fldChar w:fldCharType="separate"/>
      </w:r>
      <w:r w:rsidRPr="004B69CB">
        <w:rPr>
          <w:rFonts w:asciiTheme="minorHAnsi" w:hAnsiTheme="minorHAnsi" w:cstheme="minorHAnsi"/>
        </w:rPr>
        <w:fldChar w:fldCharType="end"/>
      </w:r>
      <w:r w:rsidRPr="004B69CB">
        <w:rPr>
          <w:rFonts w:asciiTheme="minorHAnsi" w:hAnsiTheme="minorHAnsi" w:cstheme="minorHAnsi"/>
        </w:rPr>
        <w:t xml:space="preserve"> Yes </w:t>
      </w:r>
    </w:p>
    <w:p w14:paraId="7EE4B4A5" w14:textId="77777777" w:rsidR="00C20B4E" w:rsidRDefault="00833D1D" w:rsidP="00C20B4E">
      <w:pPr>
        <w:pStyle w:val="ListParagraph"/>
        <w:keepNext/>
        <w:rPr>
          <w:rFonts w:asciiTheme="minorHAnsi" w:hAnsiTheme="minorHAnsi" w:cstheme="minorHAnsi"/>
        </w:rPr>
      </w:pPr>
      <w:r w:rsidRPr="004B69CB">
        <w:rPr>
          <w:rFonts w:asciiTheme="minorHAnsi" w:hAnsiTheme="minorHAnsi" w:cstheme="minorHAnsi"/>
        </w:rPr>
        <w:fldChar w:fldCharType="begin">
          <w:ffData>
            <w:name w:val="Check4"/>
            <w:enabled/>
            <w:calcOnExit w:val="0"/>
            <w:checkBox>
              <w:sizeAuto/>
              <w:default w:val="0"/>
            </w:checkBox>
          </w:ffData>
        </w:fldChar>
      </w:r>
      <w:r w:rsidRPr="004B69CB">
        <w:rPr>
          <w:rFonts w:asciiTheme="minorHAnsi" w:hAnsiTheme="minorHAnsi" w:cstheme="minorHAnsi"/>
        </w:rPr>
        <w:instrText xml:space="preserve"> FORMCHECKBOX </w:instrText>
      </w:r>
      <w:r w:rsidRPr="004B69CB">
        <w:rPr>
          <w:rFonts w:asciiTheme="minorHAnsi" w:hAnsiTheme="minorHAnsi" w:cstheme="minorHAnsi"/>
        </w:rPr>
      </w:r>
      <w:r w:rsidRPr="004B69CB">
        <w:rPr>
          <w:rFonts w:asciiTheme="minorHAnsi" w:hAnsiTheme="minorHAnsi" w:cstheme="minorHAnsi"/>
        </w:rPr>
        <w:fldChar w:fldCharType="separate"/>
      </w:r>
      <w:r w:rsidRPr="004B69CB">
        <w:rPr>
          <w:rFonts w:asciiTheme="minorHAnsi" w:hAnsiTheme="minorHAnsi" w:cstheme="minorHAnsi"/>
        </w:rPr>
        <w:fldChar w:fldCharType="end"/>
      </w:r>
      <w:r w:rsidRPr="004B69CB">
        <w:rPr>
          <w:rFonts w:asciiTheme="minorHAnsi" w:hAnsiTheme="minorHAnsi" w:cstheme="minorHAnsi"/>
        </w:rPr>
        <w:t xml:space="preserve"> No </w:t>
      </w:r>
    </w:p>
    <w:p w14:paraId="505CC58B" w14:textId="6E9C57E4" w:rsidR="00833D1D" w:rsidRPr="00C20B4E" w:rsidRDefault="00833D1D" w:rsidP="00C20B4E">
      <w:pPr>
        <w:pStyle w:val="ListParagraph"/>
        <w:keepNext/>
        <w:rPr>
          <w:rFonts w:asciiTheme="minorHAnsi" w:hAnsiTheme="minorHAnsi" w:cstheme="minorHAnsi"/>
        </w:rPr>
      </w:pPr>
      <w:r w:rsidRPr="004B69CB">
        <w:rPr>
          <w:rFonts w:asciiTheme="minorHAnsi" w:hAnsiTheme="minorHAnsi" w:cstheme="minorHAnsi"/>
        </w:rPr>
        <w:t xml:space="preserve">Comments: </w:t>
      </w:r>
      <w:r w:rsidRPr="004B69CB">
        <w:rPr>
          <w:rFonts w:asciiTheme="minorHAnsi" w:hAnsiTheme="minorHAnsi" w:cstheme="minorHAnsi"/>
        </w:rPr>
        <w:fldChar w:fldCharType="begin">
          <w:ffData>
            <w:name w:val="Text12"/>
            <w:enabled/>
            <w:calcOnExit w:val="0"/>
            <w:textInput/>
          </w:ffData>
        </w:fldChar>
      </w:r>
      <w:r w:rsidRPr="004B69CB">
        <w:rPr>
          <w:rFonts w:asciiTheme="minorHAnsi" w:hAnsiTheme="minorHAnsi" w:cstheme="minorHAnsi"/>
        </w:rPr>
        <w:instrText xml:space="preserve"> FORMTEXT </w:instrText>
      </w:r>
      <w:r w:rsidRPr="004B69CB">
        <w:rPr>
          <w:rFonts w:asciiTheme="minorHAnsi" w:hAnsiTheme="minorHAnsi" w:cstheme="minorHAnsi"/>
        </w:rPr>
      </w:r>
      <w:r w:rsidRPr="004B69CB">
        <w:rPr>
          <w:rFonts w:asciiTheme="minorHAnsi" w:hAnsiTheme="minorHAnsi" w:cstheme="minorHAnsi"/>
        </w:rPr>
        <w:fldChar w:fldCharType="separate"/>
      </w:r>
      <w:r w:rsidRPr="004B69CB">
        <w:rPr>
          <w:rFonts w:asciiTheme="minorHAnsi" w:hAnsiTheme="minorHAnsi" w:cstheme="minorHAnsi"/>
        </w:rPr>
        <w:t> </w:t>
      </w:r>
      <w:r w:rsidRPr="004B69CB">
        <w:rPr>
          <w:rFonts w:asciiTheme="minorHAnsi" w:hAnsiTheme="minorHAnsi" w:cstheme="minorHAnsi"/>
        </w:rPr>
        <w:t> </w:t>
      </w:r>
      <w:r w:rsidRPr="004B69CB">
        <w:rPr>
          <w:rFonts w:asciiTheme="minorHAnsi" w:hAnsiTheme="minorHAnsi" w:cstheme="minorHAnsi"/>
        </w:rPr>
        <w:t> </w:t>
      </w:r>
      <w:r w:rsidRPr="004B69CB">
        <w:rPr>
          <w:rFonts w:asciiTheme="minorHAnsi" w:hAnsiTheme="minorHAnsi" w:cstheme="minorHAnsi"/>
        </w:rPr>
        <w:t> </w:t>
      </w:r>
      <w:r w:rsidRPr="004B69CB">
        <w:rPr>
          <w:rFonts w:asciiTheme="minorHAnsi" w:hAnsiTheme="minorHAnsi" w:cstheme="minorHAnsi"/>
        </w:rPr>
        <w:t> </w:t>
      </w:r>
      <w:r w:rsidRPr="004B69CB">
        <w:rPr>
          <w:rFonts w:asciiTheme="minorHAnsi" w:hAnsiTheme="minorHAnsi" w:cstheme="minorHAnsi"/>
        </w:rPr>
        <w:fldChar w:fldCharType="end"/>
      </w:r>
      <w:r w:rsidRPr="004B69CB">
        <w:rPr>
          <w:rFonts w:asciiTheme="minorHAnsi" w:hAnsiTheme="minorHAnsi" w:cstheme="minorHAnsi"/>
        </w:rPr>
        <w:br/>
      </w:r>
    </w:p>
    <w:p w14:paraId="1213488E" w14:textId="77777777" w:rsidR="00833D1D" w:rsidRPr="006D418F" w:rsidRDefault="00833D1D" w:rsidP="00833D1D">
      <w:pPr>
        <w:pStyle w:val="ListParagraph"/>
        <w:spacing w:before="120"/>
      </w:pPr>
    </w:p>
    <w:p w14:paraId="08D32803" w14:textId="77777777" w:rsidR="00833D1D" w:rsidRPr="00FD19D9" w:rsidRDefault="00833D1D" w:rsidP="00833D1D">
      <w:pPr>
        <w:pStyle w:val="ListParagraph"/>
        <w:keepNext/>
        <w:spacing w:before="120"/>
        <w:rPr>
          <w:rFonts w:asciiTheme="minorHAnsi" w:hAnsiTheme="minorHAnsi" w:cstheme="minorHAnsi"/>
        </w:rPr>
      </w:pPr>
    </w:p>
    <w:p w14:paraId="27B2A5F3" w14:textId="56333954" w:rsidR="00833D1D" w:rsidRPr="006D418F" w:rsidRDefault="00833D1D" w:rsidP="00833D1D">
      <w:pPr>
        <w:pStyle w:val="ListParagraph"/>
        <w:keepNext/>
        <w:numPr>
          <w:ilvl w:val="0"/>
          <w:numId w:val="33"/>
        </w:numPr>
        <w:spacing w:before="120"/>
        <w:rPr>
          <w:rFonts w:asciiTheme="minorHAnsi" w:hAnsiTheme="minorHAnsi" w:cstheme="minorHAnsi"/>
        </w:rPr>
      </w:pPr>
      <w:r w:rsidRPr="006D418F">
        <w:rPr>
          <w:rFonts w:asciiTheme="minorHAnsi" w:hAnsiTheme="minorHAnsi" w:cstheme="minorHAnsi"/>
        </w:rPr>
        <w:t>Should the DT consider the lifecycle degradation of DER Facilities when developing energy scenario-based benchmark planning events?</w:t>
      </w:r>
      <w:r w:rsidR="0020713F">
        <w:rPr>
          <w:rFonts w:asciiTheme="minorHAnsi" w:hAnsiTheme="minorHAnsi" w:cstheme="minorHAnsi"/>
        </w:rPr>
        <w:t xml:space="preserve"> P</w:t>
      </w:r>
      <w:r w:rsidR="0020713F" w:rsidRPr="004B69CB">
        <w:rPr>
          <w:rFonts w:asciiTheme="minorHAnsi" w:hAnsiTheme="minorHAnsi" w:cstheme="minorHAnsi"/>
        </w:rPr>
        <w:t>lease provide your recommendation or explanation.</w:t>
      </w:r>
      <w:r>
        <w:rPr>
          <w:rFonts w:asciiTheme="minorHAnsi" w:hAnsiTheme="minorHAnsi" w:cstheme="minorHAnsi"/>
        </w:rPr>
        <w:br/>
      </w:r>
    </w:p>
    <w:p w14:paraId="0B953139" w14:textId="77777777" w:rsidR="00833D1D" w:rsidRPr="00D24289" w:rsidRDefault="00833D1D" w:rsidP="00833D1D">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6746E51D" w14:textId="165D7856" w:rsidR="00833D1D" w:rsidRPr="00C20B4E" w:rsidRDefault="00833D1D" w:rsidP="00C20B4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r w:rsidR="00C20B4E">
        <w:br/>
        <w:t xml:space="preserve"> </w:t>
      </w:r>
      <w:r w:rsidR="00C20B4E">
        <w:tab/>
      </w:r>
      <w:r w:rsidRPr="00C20B4E">
        <w:rPr>
          <w:rFonts w:cstheme="minorHAnsi"/>
        </w:rPr>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5D06AB8" w14:textId="77777777" w:rsidR="00833D1D" w:rsidRDefault="00833D1D" w:rsidP="00833D1D">
      <w:pPr>
        <w:pStyle w:val="ListParagraph"/>
        <w:keepNext/>
        <w:spacing w:before="120"/>
        <w:rPr>
          <w:rFonts w:asciiTheme="minorHAnsi" w:hAnsiTheme="minorHAnsi" w:cstheme="minorHAnsi"/>
        </w:rPr>
      </w:pPr>
    </w:p>
    <w:p w14:paraId="479ADEDF" w14:textId="77777777" w:rsidR="00833D1D" w:rsidRPr="00FD19D9" w:rsidRDefault="00833D1D" w:rsidP="00833D1D">
      <w:pPr>
        <w:pStyle w:val="ListParagraph"/>
        <w:keepNext/>
        <w:spacing w:before="120"/>
        <w:rPr>
          <w:rFonts w:asciiTheme="minorHAnsi" w:hAnsiTheme="minorHAnsi" w:cstheme="minorHAnsi"/>
        </w:rPr>
      </w:pPr>
    </w:p>
    <w:p w14:paraId="1B64FC89" w14:textId="7C009BF4" w:rsidR="00833D1D" w:rsidRPr="00FD19D9" w:rsidRDefault="00833D1D" w:rsidP="00833D1D">
      <w:pPr>
        <w:pStyle w:val="ListParagraph"/>
        <w:numPr>
          <w:ilvl w:val="0"/>
          <w:numId w:val="33"/>
        </w:numPr>
        <w:rPr>
          <w:rFonts w:asciiTheme="minorHAnsi" w:hAnsiTheme="minorHAnsi" w:cstheme="minorHAnsi"/>
        </w:rPr>
      </w:pPr>
      <w:r w:rsidRPr="00FD19D9">
        <w:rPr>
          <w:rFonts w:asciiTheme="minorHAnsi" w:hAnsiTheme="minorHAnsi" w:cstheme="minorHAnsi"/>
        </w:rPr>
        <w:t>Should the DT require the study of concurrent/correlated generator and transmission outages, layered with normal and extreme natural events?</w:t>
      </w:r>
      <w:r w:rsidR="0020713F">
        <w:rPr>
          <w:rFonts w:asciiTheme="minorHAnsi" w:hAnsiTheme="minorHAnsi" w:cstheme="minorHAnsi"/>
        </w:rPr>
        <w:t xml:space="preserve"> P</w:t>
      </w:r>
      <w:r w:rsidR="0020713F" w:rsidRPr="004B69CB">
        <w:rPr>
          <w:rFonts w:asciiTheme="minorHAnsi" w:hAnsiTheme="minorHAnsi" w:cstheme="minorHAnsi"/>
        </w:rPr>
        <w:t>lease provide your recommendation or explanation.</w:t>
      </w:r>
    </w:p>
    <w:p w14:paraId="0C38E05A" w14:textId="77777777" w:rsidR="00833D1D" w:rsidRPr="00FD19D9" w:rsidRDefault="00833D1D" w:rsidP="00833D1D">
      <w:pPr>
        <w:pStyle w:val="ListParagraph"/>
        <w:keepNext/>
        <w:spacing w:before="120"/>
        <w:rPr>
          <w:rFonts w:asciiTheme="minorHAnsi" w:hAnsiTheme="minorHAnsi" w:cstheme="minorHAnsi"/>
        </w:rPr>
      </w:pPr>
    </w:p>
    <w:p w14:paraId="7D03823B" w14:textId="77777777" w:rsidR="00833D1D" w:rsidRPr="00D24289" w:rsidRDefault="00833D1D" w:rsidP="00833D1D">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Yes </w:t>
      </w:r>
    </w:p>
    <w:p w14:paraId="6CBC4BC1" w14:textId="50CC3D29" w:rsidR="00833D1D" w:rsidRPr="00C20B4E" w:rsidRDefault="00833D1D" w:rsidP="00C20B4E">
      <w:pPr>
        <w:keepNext/>
        <w:ind w:left="720"/>
      </w:pPr>
      <w:r w:rsidRPr="00D24289">
        <w:fldChar w:fldCharType="begin">
          <w:ffData>
            <w:name w:val="Check4"/>
            <w:enabled/>
            <w:calcOnExit w:val="0"/>
            <w:checkBox>
              <w:sizeAuto/>
              <w:default w:val="0"/>
            </w:checkBox>
          </w:ffData>
        </w:fldChar>
      </w:r>
      <w:r w:rsidRPr="00D24289">
        <w:instrText xml:space="preserve"> FORMCHECKBOX </w:instrText>
      </w:r>
      <w:r w:rsidRPr="00D24289">
        <w:fldChar w:fldCharType="separate"/>
      </w:r>
      <w:r w:rsidRPr="00D24289">
        <w:fldChar w:fldCharType="end"/>
      </w:r>
      <w:r w:rsidRPr="00D24289">
        <w:t xml:space="preserve"> No </w:t>
      </w:r>
      <w:r w:rsidR="00C20B4E">
        <w:br/>
      </w:r>
      <w:r w:rsidRPr="00C20B4E">
        <w:rPr>
          <w:rFonts w:cstheme="minorHAnsi"/>
        </w:rPr>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r w:rsidRPr="00C20B4E">
        <w:rPr>
          <w:rFonts w:cstheme="minorHAnsi"/>
        </w:rPr>
        <w:br/>
      </w:r>
      <w:r w:rsidRPr="00C20B4E">
        <w:rPr>
          <w:rFonts w:cstheme="minorHAnsi"/>
        </w:rPr>
        <w:br/>
      </w:r>
    </w:p>
    <w:p w14:paraId="09E23C24" w14:textId="6E5B8F79" w:rsidR="00833D1D" w:rsidRPr="00FF56F7" w:rsidRDefault="00833D1D" w:rsidP="00833D1D">
      <w:pPr>
        <w:pStyle w:val="ListParagraph"/>
        <w:keepNext/>
        <w:numPr>
          <w:ilvl w:val="0"/>
          <w:numId w:val="33"/>
        </w:numPr>
        <w:spacing w:before="120"/>
        <w:rPr>
          <w:rFonts w:asciiTheme="minorHAnsi" w:hAnsiTheme="minorHAnsi" w:cstheme="minorHAnsi"/>
        </w:rPr>
      </w:pPr>
      <w:r w:rsidRPr="00FD19D9">
        <w:rPr>
          <w:rFonts w:asciiTheme="minorHAnsi" w:hAnsiTheme="minorHAnsi" w:cstheme="minorHAnsi"/>
        </w:rPr>
        <w:t xml:space="preserve">Please provide any additional comments for the DT to consider, if desired. </w:t>
      </w:r>
      <w:r w:rsidR="00FF56F7">
        <w:rPr>
          <w:rFonts w:asciiTheme="minorHAnsi" w:hAnsiTheme="minorHAnsi" w:cstheme="minorHAnsi"/>
        </w:rPr>
        <w:br/>
      </w:r>
    </w:p>
    <w:p w14:paraId="53ED91B9" w14:textId="55624CEC" w:rsidR="00833D1D" w:rsidRPr="00C20B4E" w:rsidRDefault="00C20B4E" w:rsidP="00C20B4E">
      <w:pPr>
        <w:keepNext/>
        <w:ind w:left="720"/>
      </w:pPr>
      <w:r>
        <w:br/>
      </w:r>
      <w:r w:rsidR="00833D1D" w:rsidRPr="00C20B4E">
        <w:rPr>
          <w:rFonts w:cstheme="minorHAnsi"/>
        </w:rPr>
        <w:t>Comments:</w:t>
      </w:r>
      <w:r w:rsidR="00833D1D" w:rsidRPr="00D24289">
        <w:t xml:space="preserve"> </w:t>
      </w:r>
      <w:r w:rsidR="00833D1D" w:rsidRPr="00D24289">
        <w:fldChar w:fldCharType="begin">
          <w:ffData>
            <w:name w:val="Text12"/>
            <w:enabled/>
            <w:calcOnExit w:val="0"/>
            <w:textInput/>
          </w:ffData>
        </w:fldChar>
      </w:r>
      <w:r w:rsidR="00833D1D" w:rsidRPr="00D24289">
        <w:instrText xml:space="preserve"> FORMTEXT </w:instrText>
      </w:r>
      <w:r w:rsidR="00833D1D" w:rsidRPr="00D24289">
        <w:fldChar w:fldCharType="separate"/>
      </w:r>
      <w:r w:rsidR="00833D1D" w:rsidRPr="00D24289">
        <w:t> </w:t>
      </w:r>
      <w:r w:rsidR="00833D1D" w:rsidRPr="00D24289">
        <w:t> </w:t>
      </w:r>
      <w:r w:rsidR="00833D1D" w:rsidRPr="00D24289">
        <w:t> </w:t>
      </w:r>
      <w:r w:rsidR="00833D1D" w:rsidRPr="00D24289">
        <w:t> </w:t>
      </w:r>
      <w:r w:rsidR="00833D1D" w:rsidRPr="00D24289">
        <w:t> </w:t>
      </w:r>
      <w:r w:rsidR="00833D1D" w:rsidRPr="00D24289">
        <w:fldChar w:fldCharType="end"/>
      </w:r>
      <w:r w:rsidR="00833D1D" w:rsidRPr="00C20B4E">
        <w:rPr>
          <w:rFonts w:cstheme="minorHAnsi"/>
        </w:rPr>
        <w:br/>
      </w:r>
      <w:r w:rsidR="00833D1D" w:rsidRPr="00C20B4E">
        <w:rPr>
          <w:rFonts w:cstheme="minorHAnsi"/>
        </w:rPr>
        <w:br/>
      </w:r>
    </w:p>
    <w:p w14:paraId="5BFC4870" w14:textId="77777777" w:rsidR="00833D1D" w:rsidRPr="00D24289" w:rsidRDefault="00833D1D" w:rsidP="00833D1D"/>
    <w:p w14:paraId="711BF59F" w14:textId="77777777" w:rsidR="00FE7421" w:rsidRPr="00833D1D" w:rsidRDefault="00FE7421" w:rsidP="00833D1D"/>
    <w:sectPr w:rsidR="00FE7421" w:rsidRPr="00833D1D"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3A91A" w14:textId="77777777" w:rsidR="003F3062" w:rsidRDefault="003F3062">
      <w:r>
        <w:separator/>
      </w:r>
    </w:p>
  </w:endnote>
  <w:endnote w:type="continuationSeparator" w:id="0">
    <w:p w14:paraId="43DDE8D0" w14:textId="77777777" w:rsidR="003F3062" w:rsidRDefault="003F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3CAB0" w14:textId="79FCB736" w:rsidR="00221129" w:rsidRPr="00855BA8" w:rsidRDefault="00664A85" w:rsidP="00575783">
    <w:pPr>
      <w:pStyle w:val="Footer"/>
      <w:tabs>
        <w:tab w:val="clear" w:pos="10354"/>
        <w:tab w:val="right" w:pos="10350"/>
      </w:tabs>
      <w:ind w:left="0" w:right="18"/>
    </w:pPr>
    <w:r w:rsidRPr="000D1B39">
      <w:t>Proje</w:t>
    </w:r>
    <w:r w:rsidR="005C12B6">
      <w:t>ct 2023-07 Transmission System Planning Performance Requirements for Extreme Weather</w:t>
    </w:r>
    <w:r w:rsidR="00A272DE">
      <w:t xml:space="preserve"> – Phase II</w:t>
    </w:r>
    <w:r w:rsidR="00221129">
      <w:br/>
    </w:r>
    <w:r>
      <w:t>Unofficial Comment Form</w:t>
    </w:r>
    <w:r w:rsidRPr="000D1B39">
      <w:t xml:space="preserve"> </w:t>
    </w:r>
    <w:r w:rsidR="00221129" w:rsidRPr="000D1B39">
      <w:t xml:space="preserve">| </w:t>
    </w:r>
    <w:r w:rsidR="005C12B6">
      <w:t>Ju</w:t>
    </w:r>
    <w:r w:rsidR="00DE6D82">
      <w:t>ne</w:t>
    </w:r>
    <w:r w:rsidR="005C12B6">
      <w:t xml:space="preserve"> 2025</w:t>
    </w:r>
    <w:r w:rsidR="00221129">
      <w:tab/>
    </w:r>
    <w:r w:rsidR="00F96776">
      <w:fldChar w:fldCharType="begin"/>
    </w:r>
    <w:r w:rsidR="00F96776">
      <w:instrText xml:space="preserve"> PAGE </w:instrText>
    </w:r>
    <w:r w:rsidR="00F96776">
      <w:fldChar w:fldCharType="separate"/>
    </w:r>
    <w:r>
      <w:rPr>
        <w:noProof/>
      </w:rPr>
      <w:t>2</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7E54A" w14:textId="77777777" w:rsidR="003F3062" w:rsidRDefault="003F3062">
      <w:r>
        <w:separator/>
      </w:r>
    </w:p>
  </w:footnote>
  <w:footnote w:type="continuationSeparator" w:id="0">
    <w:p w14:paraId="7A0D7429" w14:textId="77777777" w:rsidR="003F3062" w:rsidRDefault="003F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1029892">
    <w:abstractNumId w:val="27"/>
  </w:num>
  <w:num w:numId="2" w16cid:durableId="1846629108">
    <w:abstractNumId w:val="13"/>
  </w:num>
  <w:num w:numId="3" w16cid:durableId="1862819430">
    <w:abstractNumId w:val="30"/>
  </w:num>
  <w:num w:numId="4" w16cid:durableId="1069815247">
    <w:abstractNumId w:val="18"/>
  </w:num>
  <w:num w:numId="5" w16cid:durableId="558369337">
    <w:abstractNumId w:val="31"/>
  </w:num>
  <w:num w:numId="6" w16cid:durableId="1608387061">
    <w:abstractNumId w:val="9"/>
  </w:num>
  <w:num w:numId="7" w16cid:durableId="327902121">
    <w:abstractNumId w:val="7"/>
  </w:num>
  <w:num w:numId="8" w16cid:durableId="1091437907">
    <w:abstractNumId w:val="6"/>
  </w:num>
  <w:num w:numId="9" w16cid:durableId="566645549">
    <w:abstractNumId w:val="5"/>
  </w:num>
  <w:num w:numId="10" w16cid:durableId="1019814077">
    <w:abstractNumId w:val="4"/>
  </w:num>
  <w:num w:numId="11" w16cid:durableId="2112124709">
    <w:abstractNumId w:val="8"/>
  </w:num>
  <w:num w:numId="12" w16cid:durableId="961347637">
    <w:abstractNumId w:val="3"/>
  </w:num>
  <w:num w:numId="13" w16cid:durableId="591818596">
    <w:abstractNumId w:val="2"/>
  </w:num>
  <w:num w:numId="14" w16cid:durableId="1463303031">
    <w:abstractNumId w:val="1"/>
  </w:num>
  <w:num w:numId="15" w16cid:durableId="602107523">
    <w:abstractNumId w:val="0"/>
  </w:num>
  <w:num w:numId="16" w16cid:durableId="1451969003">
    <w:abstractNumId w:val="20"/>
  </w:num>
  <w:num w:numId="17" w16cid:durableId="396439262">
    <w:abstractNumId w:val="15"/>
  </w:num>
  <w:num w:numId="18" w16cid:durableId="440804505">
    <w:abstractNumId w:val="17"/>
  </w:num>
  <w:num w:numId="19" w16cid:durableId="1738937712">
    <w:abstractNumId w:val="11"/>
  </w:num>
  <w:num w:numId="20" w16cid:durableId="1248660662">
    <w:abstractNumId w:val="26"/>
  </w:num>
  <w:num w:numId="21" w16cid:durableId="1772388299">
    <w:abstractNumId w:val="16"/>
  </w:num>
  <w:num w:numId="22" w16cid:durableId="842352020">
    <w:abstractNumId w:val="10"/>
  </w:num>
  <w:num w:numId="23" w16cid:durableId="1611618308">
    <w:abstractNumId w:val="14"/>
  </w:num>
  <w:num w:numId="24" w16cid:durableId="1155488571">
    <w:abstractNumId w:val="21"/>
  </w:num>
  <w:num w:numId="25" w16cid:durableId="968902702">
    <w:abstractNumId w:val="22"/>
  </w:num>
  <w:num w:numId="26" w16cid:durableId="22482657">
    <w:abstractNumId w:val="32"/>
  </w:num>
  <w:num w:numId="27" w16cid:durableId="444731566">
    <w:abstractNumId w:val="12"/>
  </w:num>
  <w:num w:numId="28" w16cid:durableId="1997830982">
    <w:abstractNumId w:val="28"/>
  </w:num>
  <w:num w:numId="29" w16cid:durableId="2130584469">
    <w:abstractNumId w:val="25"/>
  </w:num>
  <w:num w:numId="30" w16cid:durableId="42602659">
    <w:abstractNumId w:val="29"/>
  </w:num>
  <w:num w:numId="31" w16cid:durableId="886987429">
    <w:abstractNumId w:val="19"/>
  </w:num>
  <w:num w:numId="32" w16cid:durableId="1162966136">
    <w:abstractNumId w:val="24"/>
  </w:num>
  <w:num w:numId="33" w16cid:durableId="12718591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5B0D"/>
    <w:rsid w:val="000067C8"/>
    <w:rsid w:val="00007327"/>
    <w:rsid w:val="00010C69"/>
    <w:rsid w:val="00011D42"/>
    <w:rsid w:val="00013A36"/>
    <w:rsid w:val="000150B3"/>
    <w:rsid w:val="00024822"/>
    <w:rsid w:val="000304FB"/>
    <w:rsid w:val="000334DF"/>
    <w:rsid w:val="00060E18"/>
    <w:rsid w:val="00070832"/>
    <w:rsid w:val="00086440"/>
    <w:rsid w:val="00091EB1"/>
    <w:rsid w:val="000A70BC"/>
    <w:rsid w:val="000B05EF"/>
    <w:rsid w:val="000B36CB"/>
    <w:rsid w:val="000B49E3"/>
    <w:rsid w:val="000B4B7F"/>
    <w:rsid w:val="000B7A04"/>
    <w:rsid w:val="000C034E"/>
    <w:rsid w:val="000D1B39"/>
    <w:rsid w:val="000D7162"/>
    <w:rsid w:val="000D7AF2"/>
    <w:rsid w:val="000E3AB0"/>
    <w:rsid w:val="000F2177"/>
    <w:rsid w:val="000F4C80"/>
    <w:rsid w:val="00101373"/>
    <w:rsid w:val="00101671"/>
    <w:rsid w:val="00102A01"/>
    <w:rsid w:val="00104317"/>
    <w:rsid w:val="00132E88"/>
    <w:rsid w:val="001346AA"/>
    <w:rsid w:val="00136931"/>
    <w:rsid w:val="00140A5B"/>
    <w:rsid w:val="0014371E"/>
    <w:rsid w:val="0014382A"/>
    <w:rsid w:val="00145CF0"/>
    <w:rsid w:val="00154798"/>
    <w:rsid w:val="00154F98"/>
    <w:rsid w:val="001574EA"/>
    <w:rsid w:val="00160095"/>
    <w:rsid w:val="00162ACA"/>
    <w:rsid w:val="00172CE3"/>
    <w:rsid w:val="001749E4"/>
    <w:rsid w:val="001859A9"/>
    <w:rsid w:val="001A6FC8"/>
    <w:rsid w:val="001A7B2D"/>
    <w:rsid w:val="001C2144"/>
    <w:rsid w:val="001D47FD"/>
    <w:rsid w:val="001E6782"/>
    <w:rsid w:val="001E7AF6"/>
    <w:rsid w:val="001F6F01"/>
    <w:rsid w:val="002038BA"/>
    <w:rsid w:val="0020713F"/>
    <w:rsid w:val="00212C02"/>
    <w:rsid w:val="002150E8"/>
    <w:rsid w:val="00216879"/>
    <w:rsid w:val="00221129"/>
    <w:rsid w:val="0022770E"/>
    <w:rsid w:val="00262A2F"/>
    <w:rsid w:val="00262F32"/>
    <w:rsid w:val="00283FB4"/>
    <w:rsid w:val="002B58D5"/>
    <w:rsid w:val="002C11E1"/>
    <w:rsid w:val="002C6E45"/>
    <w:rsid w:val="002D48A8"/>
    <w:rsid w:val="002F2BFE"/>
    <w:rsid w:val="00304966"/>
    <w:rsid w:val="003075F3"/>
    <w:rsid w:val="003134D1"/>
    <w:rsid w:val="00313BFE"/>
    <w:rsid w:val="003447B5"/>
    <w:rsid w:val="00357732"/>
    <w:rsid w:val="003632EA"/>
    <w:rsid w:val="00366A96"/>
    <w:rsid w:val="003764E1"/>
    <w:rsid w:val="0038676B"/>
    <w:rsid w:val="0039275D"/>
    <w:rsid w:val="00394065"/>
    <w:rsid w:val="003A039D"/>
    <w:rsid w:val="003A07DE"/>
    <w:rsid w:val="003A2C17"/>
    <w:rsid w:val="003A6831"/>
    <w:rsid w:val="003C0FD0"/>
    <w:rsid w:val="003C16D8"/>
    <w:rsid w:val="003C2871"/>
    <w:rsid w:val="003C40A4"/>
    <w:rsid w:val="003C5233"/>
    <w:rsid w:val="003C6E4B"/>
    <w:rsid w:val="003E1C41"/>
    <w:rsid w:val="003F3062"/>
    <w:rsid w:val="003F78BD"/>
    <w:rsid w:val="0040795F"/>
    <w:rsid w:val="00411B23"/>
    <w:rsid w:val="004204D3"/>
    <w:rsid w:val="004204FE"/>
    <w:rsid w:val="0042088D"/>
    <w:rsid w:val="00433A9B"/>
    <w:rsid w:val="00433C7C"/>
    <w:rsid w:val="004359B6"/>
    <w:rsid w:val="004430FF"/>
    <w:rsid w:val="00456B99"/>
    <w:rsid w:val="004631BF"/>
    <w:rsid w:val="004739A3"/>
    <w:rsid w:val="004800C7"/>
    <w:rsid w:val="004859C6"/>
    <w:rsid w:val="00487B7F"/>
    <w:rsid w:val="004937E7"/>
    <w:rsid w:val="004A7BAA"/>
    <w:rsid w:val="004B6A0A"/>
    <w:rsid w:val="004B7DE3"/>
    <w:rsid w:val="004D3EC5"/>
    <w:rsid w:val="004E23F6"/>
    <w:rsid w:val="004E7B5C"/>
    <w:rsid w:val="004F3751"/>
    <w:rsid w:val="0050270C"/>
    <w:rsid w:val="00510652"/>
    <w:rsid w:val="005240B5"/>
    <w:rsid w:val="005316C6"/>
    <w:rsid w:val="005316F3"/>
    <w:rsid w:val="00545613"/>
    <w:rsid w:val="00554CD1"/>
    <w:rsid w:val="00555F79"/>
    <w:rsid w:val="00556F91"/>
    <w:rsid w:val="00573832"/>
    <w:rsid w:val="00574061"/>
    <w:rsid w:val="00575783"/>
    <w:rsid w:val="00584F6D"/>
    <w:rsid w:val="00591CE2"/>
    <w:rsid w:val="00597D63"/>
    <w:rsid w:val="005A2920"/>
    <w:rsid w:val="005A721A"/>
    <w:rsid w:val="005B7382"/>
    <w:rsid w:val="005C12B6"/>
    <w:rsid w:val="005C2683"/>
    <w:rsid w:val="005C2CA7"/>
    <w:rsid w:val="005D3F72"/>
    <w:rsid w:val="005E2A2A"/>
    <w:rsid w:val="005E6F5D"/>
    <w:rsid w:val="005F574F"/>
    <w:rsid w:val="00610B5B"/>
    <w:rsid w:val="00626C73"/>
    <w:rsid w:val="00631174"/>
    <w:rsid w:val="00652754"/>
    <w:rsid w:val="00664A85"/>
    <w:rsid w:val="00676409"/>
    <w:rsid w:val="00677F97"/>
    <w:rsid w:val="00685D35"/>
    <w:rsid w:val="00692F16"/>
    <w:rsid w:val="006935E7"/>
    <w:rsid w:val="00694CD1"/>
    <w:rsid w:val="006B3EC7"/>
    <w:rsid w:val="006C1F78"/>
    <w:rsid w:val="006E4ED6"/>
    <w:rsid w:val="006E67B7"/>
    <w:rsid w:val="006F5697"/>
    <w:rsid w:val="006F6DD1"/>
    <w:rsid w:val="00723EC7"/>
    <w:rsid w:val="007254EA"/>
    <w:rsid w:val="00733724"/>
    <w:rsid w:val="0073546A"/>
    <w:rsid w:val="00743BEA"/>
    <w:rsid w:val="0074626C"/>
    <w:rsid w:val="00747D75"/>
    <w:rsid w:val="00760B1C"/>
    <w:rsid w:val="00765797"/>
    <w:rsid w:val="00784EFD"/>
    <w:rsid w:val="00791651"/>
    <w:rsid w:val="007A332A"/>
    <w:rsid w:val="007A5C7E"/>
    <w:rsid w:val="007C12E8"/>
    <w:rsid w:val="007C1AEF"/>
    <w:rsid w:val="007C3728"/>
    <w:rsid w:val="007E0028"/>
    <w:rsid w:val="00833D1D"/>
    <w:rsid w:val="008401FE"/>
    <w:rsid w:val="00844209"/>
    <w:rsid w:val="00845AAE"/>
    <w:rsid w:val="008542FC"/>
    <w:rsid w:val="00855BA8"/>
    <w:rsid w:val="00861E94"/>
    <w:rsid w:val="00866E63"/>
    <w:rsid w:val="00872646"/>
    <w:rsid w:val="008770BA"/>
    <w:rsid w:val="008866E7"/>
    <w:rsid w:val="00893106"/>
    <w:rsid w:val="008C1A0A"/>
    <w:rsid w:val="008C2858"/>
    <w:rsid w:val="008D3FCD"/>
    <w:rsid w:val="008D532D"/>
    <w:rsid w:val="00905A97"/>
    <w:rsid w:val="00905DC1"/>
    <w:rsid w:val="00914DCD"/>
    <w:rsid w:val="0091530F"/>
    <w:rsid w:val="009218CA"/>
    <w:rsid w:val="00956E36"/>
    <w:rsid w:val="00964CB8"/>
    <w:rsid w:val="00973784"/>
    <w:rsid w:val="00974257"/>
    <w:rsid w:val="009838D6"/>
    <w:rsid w:val="00990DAF"/>
    <w:rsid w:val="009A3624"/>
    <w:rsid w:val="009A4DFE"/>
    <w:rsid w:val="009C211C"/>
    <w:rsid w:val="009C46C3"/>
    <w:rsid w:val="009C777F"/>
    <w:rsid w:val="009F0413"/>
    <w:rsid w:val="00A159B9"/>
    <w:rsid w:val="00A272DE"/>
    <w:rsid w:val="00A31945"/>
    <w:rsid w:val="00A35DA7"/>
    <w:rsid w:val="00A42C67"/>
    <w:rsid w:val="00A53159"/>
    <w:rsid w:val="00A651EC"/>
    <w:rsid w:val="00A6738A"/>
    <w:rsid w:val="00A8535E"/>
    <w:rsid w:val="00A90B26"/>
    <w:rsid w:val="00A91FB4"/>
    <w:rsid w:val="00A92B1C"/>
    <w:rsid w:val="00A949AD"/>
    <w:rsid w:val="00A97918"/>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90D2E"/>
    <w:rsid w:val="00B95513"/>
    <w:rsid w:val="00BA12BC"/>
    <w:rsid w:val="00BA34E0"/>
    <w:rsid w:val="00BD77DE"/>
    <w:rsid w:val="00BE5580"/>
    <w:rsid w:val="00C06FBE"/>
    <w:rsid w:val="00C13E1C"/>
    <w:rsid w:val="00C20B4E"/>
    <w:rsid w:val="00C25F48"/>
    <w:rsid w:val="00C31EA1"/>
    <w:rsid w:val="00C33836"/>
    <w:rsid w:val="00C36317"/>
    <w:rsid w:val="00C36DA2"/>
    <w:rsid w:val="00C41368"/>
    <w:rsid w:val="00C64E6F"/>
    <w:rsid w:val="00C64E95"/>
    <w:rsid w:val="00C6538F"/>
    <w:rsid w:val="00C67C04"/>
    <w:rsid w:val="00C67ED5"/>
    <w:rsid w:val="00C73EF2"/>
    <w:rsid w:val="00C75394"/>
    <w:rsid w:val="00C802A9"/>
    <w:rsid w:val="00C81BEB"/>
    <w:rsid w:val="00C84D89"/>
    <w:rsid w:val="00C96AC8"/>
    <w:rsid w:val="00C97D29"/>
    <w:rsid w:val="00CA232D"/>
    <w:rsid w:val="00CA401C"/>
    <w:rsid w:val="00CB54F5"/>
    <w:rsid w:val="00CC04D5"/>
    <w:rsid w:val="00CC4158"/>
    <w:rsid w:val="00CC57DF"/>
    <w:rsid w:val="00CC7BE7"/>
    <w:rsid w:val="00CD42F4"/>
    <w:rsid w:val="00CF6E4A"/>
    <w:rsid w:val="00CF78A7"/>
    <w:rsid w:val="00D225E0"/>
    <w:rsid w:val="00D228D6"/>
    <w:rsid w:val="00D24289"/>
    <w:rsid w:val="00D31B2F"/>
    <w:rsid w:val="00D33514"/>
    <w:rsid w:val="00D35D48"/>
    <w:rsid w:val="00D56EBF"/>
    <w:rsid w:val="00D5715F"/>
    <w:rsid w:val="00D65ECB"/>
    <w:rsid w:val="00D71B57"/>
    <w:rsid w:val="00D730C8"/>
    <w:rsid w:val="00D7715A"/>
    <w:rsid w:val="00D8646B"/>
    <w:rsid w:val="00D9120D"/>
    <w:rsid w:val="00D92883"/>
    <w:rsid w:val="00D933A3"/>
    <w:rsid w:val="00D9670F"/>
    <w:rsid w:val="00D96A22"/>
    <w:rsid w:val="00DA634C"/>
    <w:rsid w:val="00DB62EC"/>
    <w:rsid w:val="00DB7C23"/>
    <w:rsid w:val="00DC2A1C"/>
    <w:rsid w:val="00DC3755"/>
    <w:rsid w:val="00DC4D2B"/>
    <w:rsid w:val="00DC63DB"/>
    <w:rsid w:val="00DC6B8D"/>
    <w:rsid w:val="00DD5AA5"/>
    <w:rsid w:val="00DE601F"/>
    <w:rsid w:val="00DE6954"/>
    <w:rsid w:val="00DE6D82"/>
    <w:rsid w:val="00DF45A3"/>
    <w:rsid w:val="00E00283"/>
    <w:rsid w:val="00E051A8"/>
    <w:rsid w:val="00E13E2F"/>
    <w:rsid w:val="00E202F4"/>
    <w:rsid w:val="00E233F1"/>
    <w:rsid w:val="00E308F8"/>
    <w:rsid w:val="00E377CF"/>
    <w:rsid w:val="00E43401"/>
    <w:rsid w:val="00E43A0D"/>
    <w:rsid w:val="00E46275"/>
    <w:rsid w:val="00E575A0"/>
    <w:rsid w:val="00E62E1B"/>
    <w:rsid w:val="00E64BB4"/>
    <w:rsid w:val="00E709AD"/>
    <w:rsid w:val="00E73B96"/>
    <w:rsid w:val="00E800B1"/>
    <w:rsid w:val="00E806C3"/>
    <w:rsid w:val="00E82FCC"/>
    <w:rsid w:val="00EA11D3"/>
    <w:rsid w:val="00EA70E5"/>
    <w:rsid w:val="00EC0529"/>
    <w:rsid w:val="00ED5673"/>
    <w:rsid w:val="00EE4C1E"/>
    <w:rsid w:val="00EE5416"/>
    <w:rsid w:val="00EF6F41"/>
    <w:rsid w:val="00F006EF"/>
    <w:rsid w:val="00F073C5"/>
    <w:rsid w:val="00F07493"/>
    <w:rsid w:val="00F21B75"/>
    <w:rsid w:val="00F31926"/>
    <w:rsid w:val="00F35196"/>
    <w:rsid w:val="00F55DCC"/>
    <w:rsid w:val="00F655D5"/>
    <w:rsid w:val="00F6772B"/>
    <w:rsid w:val="00F7187A"/>
    <w:rsid w:val="00F73AB8"/>
    <w:rsid w:val="00F7641D"/>
    <w:rsid w:val="00F80C79"/>
    <w:rsid w:val="00F8146F"/>
    <w:rsid w:val="00F82125"/>
    <w:rsid w:val="00F84F32"/>
    <w:rsid w:val="00F876B1"/>
    <w:rsid w:val="00F93544"/>
    <w:rsid w:val="00F96776"/>
    <w:rsid w:val="00FA4BE5"/>
    <w:rsid w:val="00FA5D71"/>
    <w:rsid w:val="00FB3FDC"/>
    <w:rsid w:val="00FB4FB6"/>
    <w:rsid w:val="00FB5404"/>
    <w:rsid w:val="00FC2038"/>
    <w:rsid w:val="00FC2075"/>
    <w:rsid w:val="00FC3D2E"/>
    <w:rsid w:val="00FC72E9"/>
    <w:rsid w:val="00FC7B36"/>
    <w:rsid w:val="00FD19D9"/>
    <w:rsid w:val="00FD74B7"/>
    <w:rsid w:val="00FE64FB"/>
    <w:rsid w:val="00FE7421"/>
    <w:rsid w:val="00FF1E1F"/>
    <w:rsid w:val="00FF2DF8"/>
    <w:rsid w:val="00FF56F7"/>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styleId="UnresolvedMention">
    <w:name w:val="Unresolved Mention"/>
    <w:basedOn w:val="DefaultParagraphFont"/>
    <w:uiPriority w:val="99"/>
    <w:semiHidden/>
    <w:unhideWhenUsed/>
    <w:rsid w:val="00DC2A1C"/>
    <w:rPr>
      <w:color w:val="605E5C"/>
      <w:shd w:val="clear" w:color="auto" w:fill="E1DFDD"/>
    </w:rPr>
  </w:style>
  <w:style w:type="character" w:styleId="Strong">
    <w:name w:val="Strong"/>
    <w:basedOn w:val="DefaultParagraphFont"/>
    <w:uiPriority w:val="22"/>
    <w:qFormat/>
    <w:rsid w:val="00216879"/>
    <w:rPr>
      <w:b/>
      <w:bCs/>
    </w:rPr>
  </w:style>
  <w:style w:type="paragraph" w:styleId="Title">
    <w:name w:val="Title"/>
    <w:basedOn w:val="Heading1"/>
    <w:next w:val="Normal"/>
    <w:link w:val="TitleChar"/>
    <w:uiPriority w:val="10"/>
    <w:qFormat/>
    <w:rsid w:val="00F80C79"/>
    <w:pPr>
      <w:jc w:val="center"/>
    </w:pPr>
    <w:rPr>
      <w:rFonts w:cs="Tahoma"/>
      <w:sz w:val="22"/>
      <w:szCs w:val="22"/>
    </w:rPr>
  </w:style>
  <w:style w:type="character" w:customStyle="1" w:styleId="TitleChar">
    <w:name w:val="Title Char"/>
    <w:basedOn w:val="DefaultParagraphFont"/>
    <w:link w:val="Title"/>
    <w:uiPriority w:val="10"/>
    <w:rsid w:val="00F80C79"/>
    <w:rPr>
      <w:rFonts w:ascii="Tahoma" w:hAnsi="Tahoma" w:cs="Tahoma"/>
      <w:b/>
      <w:bCs/>
      <w:sz w:val="22"/>
      <w:szCs w:val="22"/>
    </w:rPr>
  </w:style>
  <w:style w:type="paragraph" w:styleId="Revision">
    <w:name w:val="Revision"/>
    <w:hidden/>
    <w:uiPriority w:val="99"/>
    <w:semiHidden/>
    <w:rsid w:val="00E233F1"/>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Chidozie.Osueke@nerc.ne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23-07-Mod-to-TPL00151.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2672501D94D674B9926EBD73D18A16B" ma:contentTypeVersion="1" ma:contentTypeDescription="Create a new document." ma:contentTypeScope="" ma:versionID="431ed688bdb6bb49e9c405a8292b52e0">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cbf880be-c7c2-4487-81cc-39803b2f2238">V5FEZNQ3RRSY-729300196-6690</_dlc_DocId>
    <_dlc_DocIdUrl xmlns="cbf880be-c7c2-4487-81cc-39803b2f2238">
      <Url>https://departments.internal.nerc.com/StandardsDev/_layouts/15/DocIdRedir.aspx?ID=V5FEZNQ3RRSY-729300196-6690</Url>
      <Description>V5FEZNQ3RRSY-729300196-6690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6" ma:contentTypeDescription="" ma:contentTypeScope="" ma:versionID="03bff7898cee28b700e395f5edbfff28">
  <xsd:schema xmlns:xsd="http://www.w3.org/2001/XMLSchema" xmlns:xs="http://www.w3.org/2001/XMLSchema" xmlns:p="http://schemas.microsoft.com/office/2006/metadata/properties" xmlns:ns1="http://schemas.microsoft.com/sharepoint/v3" xmlns:ns2="3e1050e7-7faf-40ec-88f1-5bdab33a6ff5" xmlns:ns3="be72bb46-7b96-43f6-b3d2-cb56bca42853" xmlns:ns4="http://schemas.microsoft.com/sharepoint/v4" targetNamespace="http://schemas.microsoft.com/office/2006/metadata/properties" ma:root="true" ma:fieldsID="4847e4bfa99823de65a97d62c3bf298b" ns1:_="" ns2:_="" ns3:_="" ns4:_="">
    <xsd:import namespace="http://schemas.microsoft.com/sharepoint/v3"/>
    <xsd:import namespace="3e1050e7-7faf-40ec-88f1-5bdab33a6ff5"/>
    <xsd:import namespace="be72bb46-7b96-43f6-b3d2-cb56bca42853"/>
    <xsd:import namespace="http://schemas.microsoft.com/sharepoint/v4"/>
    <xsd:element name="properties">
      <xsd:complexType>
        <xsd:sequence>
          <xsd:element name="documentManagement">
            <xsd:complexType>
              <xsd:all>
                <xsd:element ref="ns2:Quality_x0020_Reviewed" minOccurs="0"/>
                <xsd:element ref="ns3:Standards_x0020_Development_x0020_Category" minOccurs="0"/>
                <xsd:element ref="ns3:Meeting_x0020_Date" minOccurs="0"/>
                <xsd:element ref="ns3:Posting_x0020_Date" minOccurs="0"/>
                <xsd:element ref="ns3:To" minOccurs="0"/>
                <xsd:element ref="ns3:From1" minOccurs="0"/>
                <xsd:element ref="ns3:Date_x0020_Received" minOccurs="0"/>
                <xsd:element ref="ns2:Project_x0020_Completion_x0020_Date" minOccurs="0"/>
                <xsd:element ref="ns1:DocumentSetDescription" minOccurs="0"/>
                <xsd:element ref="ns3:Review_x0020_History" minOccurs="0"/>
                <xsd:element ref="ns3:_dlc_DocIdPersistId" minOccurs="0"/>
                <xsd:element ref="ns3:TaxCatchAllLabel" minOccurs="0"/>
                <xsd:element ref="ns3:na6007a61b6f4184b5b4e7839a627442" minOccurs="0"/>
                <xsd:element ref="ns3:b5e10b6548044edaacad5f88270ba6b0" minOccurs="0"/>
                <xsd:element ref="ns3:i5013ccc260249c3be6806cd239cc29d" minOccurs="0"/>
                <xsd:element ref="ns3:TaxCatchAll" minOccurs="0"/>
                <xsd:element ref="ns3:nae732f7bf3f4269ba4253ff956f1f65" minOccurs="0"/>
                <xsd:element ref="ns3:TaxKeywordTaxHTField" minOccurs="0"/>
                <xsd:element ref="ns3:f74fe74fe5aa4af2baead1747a59d13a" minOccurs="0"/>
                <xsd:element ref="ns3:_dlc_DocId" minOccurs="0"/>
                <xsd:element ref="ns3:_dlc_DocIdUrl" minOccurs="0"/>
                <xsd:element ref="ns4:IconOverlay" minOccurs="0"/>
                <xsd:element ref="ns1:_vti_ItemDeclaredRecord" minOccurs="0"/>
                <xsd:element ref="ns1:_vti_ItemHoldRecordStatus" minOccurs="0"/>
                <xsd:element ref="ns3:Data_x0020_Classification_x0020_Restri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Description" ma:description="A description of the Document Set" ma:internalName="DocumentSetDescription">
      <xsd:simpleType>
        <xsd:restriction base="dms:Note"/>
      </xsd:simpleType>
    </xsd:element>
    <xsd:element name="_vti_ItemDeclaredRecord" ma:index="35" nillable="true" ma:displayName="Declared Record" ma:hidden="true" ma:internalName="_vti_ItemDeclaredRecord" ma:readOnly="true">
      <xsd:simpleType>
        <xsd:restriction base="dms:DateTime"/>
      </xsd:simpleType>
    </xsd:element>
    <xsd:element name="_vti_ItemHoldRecordStatus" ma:index="3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Quality_x0020_Reviewed" ma:index="2" nillable="true" ma:displayName="Quality Reviewed" ma:default="0" ma:internalName="Quality_x0020_Reviewed">
      <xsd:simpleType>
        <xsd:restriction base="dms:Boolean"/>
      </xsd:simpleType>
    </xsd:element>
    <xsd:element name="Project_x0020_Completion_x0020_Date" ma:index="14" nillable="true" ma:displayName="Project Completion Date" ma:format="DateOnly" ma:internalName="Project_x0020_Comple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8" nillable="true" ma:displayName="Meeting Date" ma:format="DateOnly" ma:indexed="true" ma:internalName="Meeting_x0020_Date">
      <xsd:simpleType>
        <xsd:restriction base="dms:DateTime"/>
      </xsd:simpleType>
    </xsd:element>
    <xsd:element name="Posting_x0020_Date" ma:index="9" nillable="true" ma:displayName="Posting Date" ma:format="DateOnly" ma:indexed="true" ma:internalName="Posting_x0020_Date">
      <xsd:simpleType>
        <xsd:restriction base="dms:DateTime"/>
      </xsd:simpleType>
    </xsd:element>
    <xsd:element name="To" ma:index="11" nillable="true" ma:displayName="To" ma:internalName="To">
      <xsd:simpleType>
        <xsd:restriction base="dms:Text">
          <xsd:maxLength value="255"/>
        </xsd:restriction>
      </xsd:simpleType>
    </xsd:element>
    <xsd:element name="From1" ma:index="12" nillable="true" ma:displayName="From" ma:internalName="From1">
      <xsd:simpleType>
        <xsd:restriction base="dms:Text">
          <xsd:maxLength value="255"/>
        </xsd:restriction>
      </xsd:simpleType>
    </xsd:element>
    <xsd:element name="Date_x0020_Received" ma:index="13" nillable="true" ma:displayName="Date Received" ma:format="DateOnly" ma:internalName="Date_x0020_Received" ma:readOnly="false">
      <xsd:simpleType>
        <xsd:restriction base="dms:DateTime"/>
      </xsd:simpleType>
    </xsd:element>
    <xsd:element name="Review_x0020_History" ma:index="16"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Label" ma:index="18"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19"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1"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6"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8"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29"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1"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ata_x0020_Classification_x0020_Restrictions" ma:index="37" nillable="true" ma:displayName="Additional Handling Instructions" ma:hidden="true" ma:internalName="Data_x0020_Classification_x0020_Restriction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30E7C-E3FC-4945-B711-237CDFBB46C1}">
  <ds:schemaRefs>
    <ds:schemaRef ds:uri="http://schemas.openxmlformats.org/officeDocument/2006/bibliography"/>
  </ds:schemaRefs>
</ds:datastoreItem>
</file>

<file path=customXml/itemProps2.xml><?xml version="1.0" encoding="utf-8"?>
<ds:datastoreItem xmlns:ds="http://schemas.openxmlformats.org/officeDocument/2006/customXml" ds:itemID="{8EF7A720-C44E-4C14-B325-B4C304F95A3B}"/>
</file>

<file path=customXml/itemProps3.xml><?xml version="1.0" encoding="utf-8"?>
<ds:datastoreItem xmlns:ds="http://schemas.openxmlformats.org/officeDocument/2006/customXml" ds:itemID="{2F006700-0577-48CB-A5AB-655B646C15FC}"/>
</file>

<file path=customXml/itemProps4.xml><?xml version="1.0" encoding="utf-8"?>
<ds:datastoreItem xmlns:ds="http://schemas.openxmlformats.org/officeDocument/2006/customXml" ds:itemID="{3AADE751-F4AA-46F9-8BA7-3253CC583788}">
  <ds:schemaRefs>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be72bb46-7b96-43f6-b3d2-cb56bca42853"/>
    <ds:schemaRef ds:uri="http://schemas.openxmlformats.org/package/2006/metadata/core-properties"/>
    <ds:schemaRef ds:uri="http://schemas.microsoft.com/sharepoint/v4"/>
    <ds:schemaRef ds:uri="http://schemas.microsoft.com/sharepoint/v3"/>
    <ds:schemaRef ds:uri="3e1050e7-7faf-40ec-88f1-5bdab33a6ff5"/>
    <ds:schemaRef ds:uri="http://purl.org/dc/dcmitype/"/>
    <ds:schemaRef ds:uri="http://purl.org/dc/terms/"/>
  </ds:schemaRefs>
</ds:datastoreItem>
</file>

<file path=customXml/itemProps5.xml><?xml version="1.0" encoding="utf-8"?>
<ds:datastoreItem xmlns:ds="http://schemas.openxmlformats.org/officeDocument/2006/customXml" ds:itemID="{721343A2-541D-4BD0-ACFA-E7068AAF3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1050e7-7faf-40ec-88f1-5bdab33a6ff5"/>
    <ds:schemaRef ds:uri="be72bb46-7b96-43f6-b3d2-cb56bca4285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B8B294-6938-4D48-9FA7-38DD95549FA4}">
  <ds:schemaRefs>
    <ds:schemaRef ds:uri="http://schemas.microsoft.com/sharepoint/v3/contenttype/forms"/>
  </ds:schemaRefs>
</ds:datastoreItem>
</file>

<file path=docMetadata/LabelInfo.xml><?xml version="1.0" encoding="utf-8"?>
<clbl:labelList xmlns:clbl="http://schemas.microsoft.com/office/2020/mipLabelMetadata">
  <clbl:label id="{cac25473-bb91-4a6f-afab-8ab26c3ec881}" enabled="1" method="Standard" siteId="{a2d34bfa-bd5b-4dc3-9a2e-098f99296771}"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3103</Characters>
  <Application>Microsoft Office Word</Application>
  <DocSecurity>0</DocSecurity>
  <Lines>73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2025-06-13T11:25:00Z</dcterms:created>
  <dcterms:modified xsi:type="dcterms:W3CDTF">2025-06-13T11:42:00Z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0x01010042672501D94D674B9926EBD73D18A16B</vt:lpwstr>
  </property>
  <property fmtid="{D5CDD505-2E9C-101B-9397-08002B2CF9AE}" pid="3" name="Document Category">
    <vt:lpwstr>Template</vt:lpwstr>
  </property>
  <property fmtid="{D5CDD505-2E9C-101B-9397-08002B2CF9AE}" pid="4" name="_dlc_DocIdItemGuid">
    <vt:lpwstr>c937ce39-a3fa-4072-97fe-feb494646c7d</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
  </property>
  <property fmtid="{D5CDD505-2E9C-101B-9397-08002B2CF9AE}" pid="15" name="_dlc_policyId">
    <vt:lpwstr/>
  </property>
  <property fmtid="{D5CDD505-2E9C-101B-9397-08002B2CF9AE}" pid="16" name="ItemRetentionFormula">
    <vt:lpwstr/>
  </property>
  <property fmtid="{D5CDD505-2E9C-101B-9397-08002B2CF9AE}" pid="17" name="Standard Action">
    <vt:lpwstr>10177;#SAR Comment Period|df8b736d-f3a7-49b1-96f7-38138f4e9980</vt:lpwstr>
  </property>
  <property fmtid="{D5CDD505-2E9C-101B-9397-08002B2CF9AE}" pid="18" name="Standard Number - New">
    <vt:lpwstr/>
  </property>
  <property fmtid="{D5CDD505-2E9C-101B-9397-08002B2CF9AE}" pid="19" name="SD Project Type">
    <vt:lpwstr/>
  </property>
</Properties>
</file>