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149E50E0" w:rsidR="002F2BFE" w:rsidRDefault="006D7445" w:rsidP="00102A01">
      <w:pPr>
        <w:pStyle w:val="Heading1"/>
        <w:rPr>
          <w:b w:val="0"/>
          <w:bCs w:val="0"/>
          <w:color w:val="204C81"/>
          <w:sz w:val="32"/>
          <w:szCs w:val="32"/>
        </w:rPr>
      </w:pPr>
      <w:bookmarkStart w:id="0" w:name="_Toc195946480"/>
      <w:r w:rsidRPr="006D7445">
        <w:rPr>
          <w:b w:val="0"/>
          <w:bCs w:val="0"/>
          <w:color w:val="204C81"/>
          <w:sz w:val="32"/>
          <w:szCs w:val="32"/>
        </w:rPr>
        <w:t xml:space="preserve">Project </w:t>
      </w:r>
      <w:bookmarkStart w:id="1" w:name="_Hlk170720089"/>
      <w:r w:rsidRPr="006D7445">
        <w:rPr>
          <w:b w:val="0"/>
          <w:bCs w:val="0"/>
          <w:color w:val="204C81"/>
          <w:sz w:val="32"/>
          <w:szCs w:val="32"/>
        </w:rPr>
        <w:t>202</w:t>
      </w:r>
      <w:r w:rsidR="00EC657D">
        <w:rPr>
          <w:b w:val="0"/>
          <w:bCs w:val="0"/>
          <w:color w:val="204C81"/>
          <w:sz w:val="32"/>
          <w:szCs w:val="32"/>
        </w:rPr>
        <w:t>2</w:t>
      </w:r>
      <w:r w:rsidRPr="006D7445">
        <w:rPr>
          <w:b w:val="0"/>
          <w:bCs w:val="0"/>
          <w:color w:val="204C81"/>
          <w:sz w:val="32"/>
          <w:szCs w:val="32"/>
        </w:rPr>
        <w:t>-0</w:t>
      </w:r>
      <w:r w:rsidR="00EC657D">
        <w:rPr>
          <w:b w:val="0"/>
          <w:bCs w:val="0"/>
          <w:color w:val="204C81"/>
          <w:sz w:val="32"/>
          <w:szCs w:val="32"/>
        </w:rPr>
        <w:t>4</w:t>
      </w:r>
      <w:r w:rsidRPr="006D7445">
        <w:rPr>
          <w:b w:val="0"/>
          <w:bCs w:val="0"/>
          <w:color w:val="204C81"/>
          <w:sz w:val="32"/>
          <w:szCs w:val="32"/>
        </w:rPr>
        <w:t xml:space="preserve"> </w:t>
      </w:r>
      <w:bookmarkEnd w:id="1"/>
      <w:r w:rsidR="00EC657D">
        <w:rPr>
          <w:b w:val="0"/>
          <w:bCs w:val="0"/>
          <w:color w:val="204C81"/>
          <w:sz w:val="32"/>
          <w:szCs w:val="32"/>
        </w:rPr>
        <w:t>EMT Modeling</w:t>
      </w:r>
    </w:p>
    <w:p w14:paraId="54E3CFB5" w14:textId="77777777" w:rsidR="006D7445" w:rsidRPr="006D7445" w:rsidRDefault="006D7445" w:rsidP="006D7445"/>
    <w:p w14:paraId="3620FC62" w14:textId="73D5BE99" w:rsidR="0073546A" w:rsidRPr="00D24289" w:rsidRDefault="00172CE3" w:rsidP="0073546A">
      <w:bookmarkStart w:id="2"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34BF2">
        <w:rPr>
          <w:b/>
        </w:rPr>
        <w:t>Project</w:t>
      </w:r>
      <w:r w:rsidR="0078241C" w:rsidRPr="0078241C">
        <w:rPr>
          <w:b/>
        </w:rPr>
        <w:t xml:space="preserve"> 202</w:t>
      </w:r>
      <w:r w:rsidR="00EC657D">
        <w:rPr>
          <w:b/>
        </w:rPr>
        <w:t>2</w:t>
      </w:r>
      <w:r w:rsidR="0078241C" w:rsidRPr="0078241C">
        <w:rPr>
          <w:b/>
        </w:rPr>
        <w:t>-0</w:t>
      </w:r>
      <w:r w:rsidR="00EC657D">
        <w:rPr>
          <w:b/>
        </w:rPr>
        <w:t>4 EMT Modeling</w:t>
      </w:r>
      <w:r w:rsidR="00E80192">
        <w:rPr>
          <w:b/>
        </w:rPr>
        <w:t xml:space="preserve"> </w:t>
      </w:r>
      <w:r w:rsidR="006069AC" w:rsidRPr="006069AC">
        <w:rPr>
          <w:b/>
        </w:rPr>
        <w:t>) - Revisions to FAC-001-4 and FAC-002-4</w:t>
      </w:r>
      <w:r w:rsidR="006069AC">
        <w:rPr>
          <w:b/>
        </w:rPr>
        <w:t xml:space="preserve"> </w:t>
      </w:r>
      <w:r w:rsidR="009F07C5" w:rsidRPr="000A1CEB">
        <w:rPr>
          <w:bCs/>
        </w:rPr>
        <w:t>Standard Authorization Request (SAR)</w:t>
      </w:r>
      <w:r w:rsidR="009F07C5">
        <w:rPr>
          <w:b/>
        </w:rPr>
        <w:t xml:space="preserve"> </w:t>
      </w:r>
      <w:r w:rsidRPr="00E80192">
        <w:rPr>
          <w:bCs/>
        </w:rPr>
        <w:t xml:space="preserve">by </w:t>
      </w:r>
      <w:r w:rsidRPr="00ED50E1">
        <w:rPr>
          <w:b/>
          <w:color w:val="FF0000"/>
        </w:rPr>
        <w:t xml:space="preserve">8 p.m. Eastern, </w:t>
      </w:r>
      <w:r w:rsidR="00893919" w:rsidRPr="00ED50E1">
        <w:rPr>
          <w:b/>
          <w:color w:val="FF0000"/>
        </w:rPr>
        <w:t>Tuesday</w:t>
      </w:r>
      <w:r w:rsidR="00AB537D" w:rsidRPr="00ED50E1">
        <w:rPr>
          <w:b/>
          <w:color w:val="FF0000"/>
        </w:rPr>
        <w:t xml:space="preserve">, </w:t>
      </w:r>
      <w:r w:rsidR="00EC657D" w:rsidRPr="00ED50E1">
        <w:rPr>
          <w:b/>
          <w:color w:val="FF0000"/>
        </w:rPr>
        <w:t xml:space="preserve">January </w:t>
      </w:r>
      <w:r w:rsidR="00893919" w:rsidRPr="00ED50E1">
        <w:rPr>
          <w:b/>
          <w:color w:val="FF0000"/>
        </w:rPr>
        <w:t>21</w:t>
      </w:r>
      <w:r w:rsidR="00EC657D" w:rsidRPr="00ED50E1">
        <w:rPr>
          <w:b/>
          <w:color w:val="FF0000"/>
        </w:rPr>
        <w:t>, 2025</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1F772058"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47F6D">
          <w:rPr>
            <w:rStyle w:val="Hyperlink"/>
          </w:rPr>
          <w:t>project page</w:t>
        </w:r>
      </w:hyperlink>
      <w:r w:rsidR="00747D75">
        <w:t xml:space="preserve">. </w:t>
      </w:r>
      <w:r w:rsidR="00747D75" w:rsidRPr="00786AD7">
        <w:t>If you have questions</w:t>
      </w:r>
      <w:r w:rsidR="00747D75">
        <w:t>,</w:t>
      </w:r>
      <w:r w:rsidR="00E308F8">
        <w:t xml:space="preserve"> </w:t>
      </w:r>
      <w:r w:rsidR="0078241C" w:rsidRPr="0078241C">
        <w:t>contact Senior Standards Developer</w:t>
      </w:r>
      <w:r w:rsidR="0078241C">
        <w:t xml:space="preserve">, </w:t>
      </w:r>
      <w:hyperlink r:id="rId15" w:history="1">
        <w:r w:rsidR="0078241C" w:rsidRPr="00231527">
          <w:rPr>
            <w:rStyle w:val="Hyperlink"/>
          </w:rPr>
          <w:t>Jessica Harris</w:t>
        </w:r>
      </w:hyperlink>
      <w:r w:rsidR="0078241C" w:rsidRPr="0078241C">
        <w:t xml:space="preserve"> (via email) or at 404-710-4885</w:t>
      </w:r>
      <w:r w:rsidR="000304FB">
        <w:t>.</w:t>
      </w:r>
      <w:r w:rsidR="00ED5673" w:rsidRPr="00D24289">
        <w:tab/>
      </w:r>
    </w:p>
    <w:p w14:paraId="26099FB3" w14:textId="77777777" w:rsidR="002F2BFE" w:rsidRPr="00D24289" w:rsidRDefault="002F2BFE" w:rsidP="00D933A3"/>
    <w:bookmarkEnd w:id="2"/>
    <w:p w14:paraId="5A406826" w14:textId="3BE029A1" w:rsidR="0039275D" w:rsidRDefault="0073546A" w:rsidP="00102A01">
      <w:pPr>
        <w:pStyle w:val="Heading2"/>
        <w:rPr>
          <w:rFonts w:cs="Tahoma"/>
        </w:rPr>
      </w:pPr>
      <w:r w:rsidRPr="00747D75">
        <w:rPr>
          <w:rFonts w:cs="Tahoma"/>
        </w:rPr>
        <w:t>Background Information</w:t>
      </w:r>
    </w:p>
    <w:p w14:paraId="4933FC39" w14:textId="62950197" w:rsidR="00F87D1A" w:rsidRDefault="00F87D1A" w:rsidP="00F87D1A">
      <w:r>
        <w:t>This project will modify the latest versions of NERC FAC-001 and FAC-002, while ensuring alignment and complement with FERC Order No. 2023 and FERC GIA/GIP. The scope of the project is to modify NERC Standards to:</w:t>
      </w:r>
    </w:p>
    <w:p w14:paraId="6A5FF9D6" w14:textId="77777777" w:rsidR="00F87D1A" w:rsidRDefault="00F87D1A" w:rsidP="00334FC5">
      <w:pPr>
        <w:spacing w:before="120"/>
        <w:ind w:left="1080" w:hanging="360"/>
      </w:pPr>
      <w:r>
        <w:t>1)</w:t>
      </w:r>
      <w:r>
        <w:tab/>
        <w:t>Include specific IBR interconnection topics in FAC-001-4 for which generator interconnection requirements shall be defined by TOs/TPs</w:t>
      </w:r>
    </w:p>
    <w:p w14:paraId="7F006C7E" w14:textId="77777777" w:rsidR="00F87D1A" w:rsidRDefault="00F87D1A" w:rsidP="00334FC5">
      <w:pPr>
        <w:spacing w:before="120"/>
        <w:ind w:left="1080" w:hanging="360"/>
      </w:pPr>
      <w:r>
        <w:t>2)</w:t>
      </w:r>
      <w:r>
        <w:tab/>
        <w:t>Include specific steps for a conformity assessment intended to assess FAC-001-4 conformity in FAC-002-4</w:t>
      </w:r>
    </w:p>
    <w:p w14:paraId="4E4F113D" w14:textId="77777777" w:rsidR="00F87D1A" w:rsidRDefault="00F87D1A" w:rsidP="00334FC5">
      <w:pPr>
        <w:spacing w:before="120"/>
        <w:ind w:left="1080" w:hanging="360"/>
      </w:pPr>
      <w:r>
        <w:t>3)</w:t>
      </w:r>
      <w:r>
        <w:tab/>
        <w:t xml:space="preserve">Include requirements for TOs to include pre-commissioning requirements for GOs to provide evidence that the facility: </w:t>
      </w:r>
    </w:p>
    <w:p w14:paraId="4A55278D" w14:textId="77777777" w:rsidR="00F87D1A" w:rsidRDefault="00F87D1A" w:rsidP="00334FC5">
      <w:pPr>
        <w:spacing w:before="120"/>
        <w:ind w:left="1440" w:hanging="360"/>
      </w:pPr>
      <w:r>
        <w:t>a.</w:t>
      </w:r>
      <w:r>
        <w:tab/>
        <w:t>Successfully passes an evaluation with performance that meets commissioning requirements. Discrepancies between plant performance and commissioning requirements should be shared with associated TP and PC to ensure visibility into the discrepancies and mitigation actions.</w:t>
      </w:r>
    </w:p>
    <w:p w14:paraId="3FDB369F" w14:textId="77777777" w:rsidR="00F87D1A" w:rsidRDefault="00F87D1A" w:rsidP="00334FC5">
      <w:pPr>
        <w:spacing w:before="120"/>
        <w:ind w:left="1440" w:hanging="360"/>
      </w:pPr>
      <w:r>
        <w:t>b.</w:t>
      </w:r>
      <w:r>
        <w:tab/>
        <w:t xml:space="preserve">Ensure that the parameters and control modes intended to be placed in-service produce performance that matches the performance of the as-designed plant model that was used in generator interconnection studies. </w:t>
      </w:r>
    </w:p>
    <w:p w14:paraId="1C891B56" w14:textId="57CB48E7" w:rsidR="00F87D1A" w:rsidRDefault="00F87D1A" w:rsidP="00334FC5">
      <w:pPr>
        <w:spacing w:before="120"/>
        <w:ind w:left="1080" w:hanging="360"/>
      </w:pPr>
      <w:r>
        <w:t>4)</w:t>
      </w:r>
      <w:r>
        <w:tab/>
        <w:t>IBR control parameter updates that affect the performance of the facility, made during the commissioning process, are updated in the facility model and studied to ensure reliability</w:t>
      </w:r>
    </w:p>
    <w:p w14:paraId="40187779" w14:textId="77777777" w:rsidR="00F87D1A" w:rsidRPr="00F87D1A" w:rsidRDefault="00F87D1A" w:rsidP="0007057A"/>
    <w:p w14:paraId="77F9E688" w14:textId="12B18049" w:rsidR="00EC657D" w:rsidRDefault="001A25B5" w:rsidP="00EC657D">
      <w:r>
        <w:t>As t</w:t>
      </w:r>
      <w:r w:rsidR="00EC657D">
        <w:t>h</w:t>
      </w:r>
      <w:r>
        <w:t xml:space="preserve">e scope of this </w:t>
      </w:r>
      <w:r w:rsidR="00EC657D">
        <w:t>project</w:t>
      </w:r>
      <w:r>
        <w:t xml:space="preserve"> relates to Milestone 3 Standards Development projects but has no assigned FERC directives from Order No. 901, this project </w:t>
      </w:r>
      <w:r w:rsidR="00F87D1A">
        <w:t xml:space="preserve">will </w:t>
      </w:r>
      <w:r>
        <w:t xml:space="preserve">be developed in tandem with Milestone 3 projects but is not considered a Milestone 3 project. </w:t>
      </w:r>
      <w:r w:rsidR="00EC657D">
        <w:t xml:space="preserve">This project </w:t>
      </w:r>
      <w:r w:rsidR="00F87D1A">
        <w:t xml:space="preserve">will also continue to </w:t>
      </w:r>
      <w:r w:rsidR="00EC657D">
        <w:t>address the reliability‐related need and benefit by ensuring Transmission Planners (TPs) and Planning Coordinators (PCs) have the models and tools necessary to adequately conduct reliability assessments under increasing levels of inverter‐based resources. This requires the collection of electromagnetic transient (EMT) models by applicable entities and TPs and PCs to conduct EMT studies where needed. The result</w:t>
      </w:r>
      <w:r w:rsidR="00EC657D" w:rsidRPr="00CD40F8">
        <w:t xml:space="preserve"> w</w:t>
      </w:r>
      <w:r w:rsidR="00EC657D">
        <w:t>ill produce three deliverables:</w:t>
      </w:r>
    </w:p>
    <w:p w14:paraId="33B447C4" w14:textId="77777777" w:rsidR="00EC657D" w:rsidRPr="007B6B52" w:rsidRDefault="00EC657D" w:rsidP="008966EB">
      <w:pPr>
        <w:pStyle w:val="ListParagraph"/>
        <w:numPr>
          <w:ilvl w:val="0"/>
          <w:numId w:val="36"/>
        </w:numPr>
        <w:spacing w:before="120"/>
        <w:contextualSpacing w:val="0"/>
        <w:rPr>
          <w:rFonts w:asciiTheme="minorHAnsi" w:hAnsiTheme="minorHAnsi" w:cstheme="minorHAnsi"/>
        </w:rPr>
      </w:pPr>
      <w:r>
        <w:rPr>
          <w:rFonts w:asciiTheme="minorHAnsi" w:hAnsiTheme="minorHAnsi" w:cstheme="minorHAnsi"/>
        </w:rPr>
        <w:lastRenderedPageBreak/>
        <w:t>M</w:t>
      </w:r>
      <w:r w:rsidRPr="007B6B52">
        <w:rPr>
          <w:rFonts w:asciiTheme="minorHAnsi" w:hAnsiTheme="minorHAnsi" w:cstheme="minorHAnsi"/>
        </w:rPr>
        <w:t xml:space="preserve">odifications to FAC-002 </w:t>
      </w:r>
      <w:r>
        <w:rPr>
          <w:rFonts w:asciiTheme="minorHAnsi" w:hAnsiTheme="minorHAnsi" w:cstheme="minorHAnsi"/>
        </w:rPr>
        <w:t xml:space="preserve">- which </w:t>
      </w:r>
      <w:r w:rsidRPr="007B6B52">
        <w:rPr>
          <w:rFonts w:asciiTheme="minorHAnsi" w:hAnsiTheme="minorHAnsi" w:cstheme="minorHAnsi"/>
        </w:rPr>
        <w:t>will require TPs and PCs to conduct EMT studies where necessary, ensure accurate models are provided and verified prior to commercial operation, and clarify requirements on applicable entities providing accurate models.</w:t>
      </w:r>
    </w:p>
    <w:p w14:paraId="2631FD13" w14:textId="77777777" w:rsidR="00EC657D" w:rsidRPr="007B6B52" w:rsidRDefault="00EC657D" w:rsidP="008966EB">
      <w:pPr>
        <w:pStyle w:val="ListParagraph"/>
        <w:numPr>
          <w:ilvl w:val="0"/>
          <w:numId w:val="36"/>
        </w:numPr>
        <w:spacing w:before="120"/>
        <w:contextualSpacing w:val="0"/>
        <w:rPr>
          <w:rFonts w:asciiTheme="minorHAnsi" w:hAnsiTheme="minorHAnsi" w:cstheme="minorHAnsi"/>
        </w:rPr>
      </w:pPr>
      <w:r>
        <w:rPr>
          <w:rFonts w:asciiTheme="minorHAnsi" w:hAnsiTheme="minorHAnsi" w:cstheme="minorHAnsi"/>
        </w:rPr>
        <w:t>M</w:t>
      </w:r>
      <w:r w:rsidRPr="007B6B52">
        <w:rPr>
          <w:rFonts w:asciiTheme="minorHAnsi" w:hAnsiTheme="minorHAnsi" w:cstheme="minorHAnsi"/>
        </w:rPr>
        <w:t>odifications to MOD-032 (or a new standard relat</w:t>
      </w:r>
      <w:r>
        <w:rPr>
          <w:rFonts w:asciiTheme="minorHAnsi" w:hAnsiTheme="minorHAnsi" w:cstheme="minorHAnsi"/>
        </w:rPr>
        <w:t>ed to EMT model collection)</w:t>
      </w:r>
      <w:r w:rsidRPr="007B6B52">
        <w:rPr>
          <w:rFonts w:asciiTheme="minorHAnsi" w:hAnsiTheme="minorHAnsi" w:cstheme="minorHAnsi"/>
        </w:rPr>
        <w:t xml:space="preserve"> </w:t>
      </w:r>
      <w:r>
        <w:rPr>
          <w:rFonts w:asciiTheme="minorHAnsi" w:hAnsiTheme="minorHAnsi" w:cstheme="minorHAnsi"/>
        </w:rPr>
        <w:t xml:space="preserve">– which </w:t>
      </w:r>
      <w:r w:rsidRPr="007B6B52">
        <w:rPr>
          <w:rFonts w:asciiTheme="minorHAnsi" w:hAnsiTheme="minorHAnsi" w:cstheme="minorHAnsi"/>
        </w:rPr>
        <w:t>will include explicit inclusion of EMT models, a process for collection of EMT models and modeling data, and model quality enhancements</w:t>
      </w:r>
    </w:p>
    <w:p w14:paraId="66C697B1" w14:textId="77777777" w:rsidR="00EC657D" w:rsidRPr="007B6B52" w:rsidRDefault="00EC657D" w:rsidP="008966EB">
      <w:pPr>
        <w:pStyle w:val="ListParagraph"/>
        <w:numPr>
          <w:ilvl w:val="0"/>
          <w:numId w:val="36"/>
        </w:numPr>
        <w:spacing w:before="120"/>
        <w:contextualSpacing w:val="0"/>
        <w:rPr>
          <w:rFonts w:asciiTheme="minorHAnsi" w:hAnsiTheme="minorHAnsi" w:cstheme="minorHAnsi"/>
        </w:rPr>
      </w:pPr>
      <w:r>
        <w:rPr>
          <w:rFonts w:asciiTheme="minorHAnsi" w:hAnsiTheme="minorHAnsi" w:cstheme="minorHAnsi"/>
        </w:rPr>
        <w:t>M</w:t>
      </w:r>
      <w:r w:rsidRPr="007B6B52">
        <w:rPr>
          <w:rFonts w:asciiTheme="minorHAnsi" w:hAnsiTheme="minorHAnsi" w:cstheme="minorHAnsi"/>
        </w:rPr>
        <w:t>odifi</w:t>
      </w:r>
      <w:r>
        <w:rPr>
          <w:rFonts w:asciiTheme="minorHAnsi" w:hAnsiTheme="minorHAnsi" w:cstheme="minorHAnsi"/>
        </w:rPr>
        <w:t xml:space="preserve">cations to TPL-001 – which </w:t>
      </w:r>
      <w:r w:rsidRPr="007B6B52">
        <w:rPr>
          <w:rFonts w:asciiTheme="minorHAnsi" w:hAnsiTheme="minorHAnsi" w:cstheme="minorHAnsi"/>
        </w:rPr>
        <w:t>will differentiate stability portions from existing requirements, have a process for conducting EMT studies, and include appropriate stability criteria.</w:t>
      </w:r>
    </w:p>
    <w:p w14:paraId="6BB660AD" w14:textId="77777777" w:rsidR="00EC657D" w:rsidRDefault="00EC657D" w:rsidP="00EC657D">
      <w:pPr>
        <w:pStyle w:val="ListParagraph"/>
      </w:pPr>
    </w:p>
    <w:p w14:paraId="4EA7C4F5" w14:textId="77777777" w:rsidR="00EC657D" w:rsidRPr="007B6B52" w:rsidRDefault="00EC657D" w:rsidP="00EC657D">
      <w:r w:rsidRPr="00CD40F8">
        <w:t>Modifications to each standard seek to incorporate EMT modeling and studies, as applicable, and include model quality checks for all models used in reliability studies.</w:t>
      </w:r>
    </w:p>
    <w:p w14:paraId="153BCB71" w14:textId="77777777" w:rsidR="00EC657D" w:rsidRDefault="00EC657D" w:rsidP="00EC657D">
      <w:pPr>
        <w:rPr>
          <w:rFonts w:cs="Tahoma"/>
          <w:b/>
        </w:rPr>
      </w:pPr>
      <w:r>
        <w:rPr>
          <w:rFonts w:cs="Tahoma"/>
          <w:b/>
        </w:rPr>
        <w:br w:type="page"/>
      </w:r>
    </w:p>
    <w:p w14:paraId="31F858C3" w14:textId="77777777" w:rsidR="00EC657D" w:rsidRPr="00663F4B" w:rsidRDefault="00EC657D" w:rsidP="00EC657D">
      <w:pPr>
        <w:rPr>
          <w:rFonts w:ascii="Tahoma" w:hAnsi="Tahoma" w:cs="Tahoma"/>
          <w:b/>
          <w:bCs/>
          <w:sz w:val="22"/>
          <w:szCs w:val="20"/>
        </w:rPr>
      </w:pPr>
      <w:r w:rsidRPr="00663F4B">
        <w:rPr>
          <w:rFonts w:cs="Tahoma"/>
          <w:b/>
        </w:rPr>
        <w:lastRenderedPageBreak/>
        <w:t>Questions</w:t>
      </w:r>
    </w:p>
    <w:p w14:paraId="1F71F8D9" w14:textId="2FBB247F" w:rsidR="00EC657D" w:rsidRPr="00663F4B" w:rsidRDefault="00785DBE" w:rsidP="00EC657D">
      <w:pPr>
        <w:pStyle w:val="ListParagraph"/>
        <w:keepNext/>
        <w:numPr>
          <w:ilvl w:val="0"/>
          <w:numId w:val="33"/>
        </w:numPr>
        <w:spacing w:before="120"/>
        <w:rPr>
          <w:rFonts w:ascii="Calibri" w:hAnsi="Calibri"/>
        </w:rPr>
      </w:pPr>
      <w:r w:rsidRPr="00785DBE">
        <w:rPr>
          <w:rFonts w:ascii="Calibri" w:hAnsi="Calibri"/>
        </w:rPr>
        <w:t>Do you agree that only FAC-001 and FAC-002 standards should be revised to fulfill the scope of the SAR?</w:t>
      </w:r>
      <w:r>
        <w:rPr>
          <w:rFonts w:ascii="Calibri" w:hAnsi="Calibri"/>
        </w:rPr>
        <w:t xml:space="preserve"> </w:t>
      </w:r>
      <w:r w:rsidR="00EC657D" w:rsidRPr="00663F4B">
        <w:rPr>
          <w:rFonts w:ascii="Calibri" w:hAnsi="Calibri"/>
        </w:rPr>
        <w:t xml:space="preserve">If you do not agree, or if you agree but have comments or suggestions for the project scope please provide your recommendation and explanation. </w:t>
      </w:r>
      <w:r w:rsidR="00EC657D" w:rsidRPr="00E73B96">
        <w:t xml:space="preserve"> </w:t>
      </w:r>
    </w:p>
    <w:p w14:paraId="726465A9" w14:textId="77777777" w:rsidR="00EC657D" w:rsidRPr="00D24289" w:rsidRDefault="00EC657D" w:rsidP="00EC657D">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09CF384" w14:textId="77777777" w:rsidR="00EC657D" w:rsidRPr="00D24289" w:rsidRDefault="00EC657D" w:rsidP="00EC657D">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7036D0D0" w14:textId="77777777" w:rsidR="00EC657D" w:rsidRDefault="00EC657D" w:rsidP="00EC657D">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1F5AECE" w14:textId="77777777" w:rsidR="00EC657D" w:rsidRPr="00D24289" w:rsidRDefault="00EC657D" w:rsidP="00EC657D">
      <w:pPr>
        <w:ind w:firstLine="720"/>
      </w:pPr>
    </w:p>
    <w:p w14:paraId="69C1FED3" w14:textId="5BA23839" w:rsidR="0007057A" w:rsidRPr="00663F4B" w:rsidRDefault="00E95803" w:rsidP="0007057A">
      <w:pPr>
        <w:pStyle w:val="ListParagraph"/>
        <w:keepNext/>
        <w:numPr>
          <w:ilvl w:val="0"/>
          <w:numId w:val="33"/>
        </w:numPr>
        <w:spacing w:before="120"/>
        <w:rPr>
          <w:rFonts w:ascii="Calibri" w:hAnsi="Calibri"/>
        </w:rPr>
      </w:pPr>
      <w:r w:rsidRPr="00334FC5">
        <w:rPr>
          <w:rFonts w:ascii="Calibri" w:hAnsi="Calibri"/>
        </w:rPr>
        <w:t xml:space="preserve">Do you agree that the Project Scope will fulfill all aspects of the Purpose or Goal? If you do not agree, </w:t>
      </w:r>
      <w:r w:rsidR="00E62E5C" w:rsidRPr="00334FC5">
        <w:rPr>
          <w:rFonts w:ascii="Calibri" w:hAnsi="Calibri"/>
        </w:rPr>
        <w:t>or</w:t>
      </w:r>
      <w:r w:rsidRPr="00334FC5">
        <w:rPr>
          <w:rFonts w:ascii="Calibri" w:hAnsi="Calibri"/>
        </w:rPr>
        <w:t xml:space="preserve"> if you agree and wish to provide comments or suggestions for the project scope</w:t>
      </w:r>
      <w:r w:rsidR="00E62E5C" w:rsidRPr="00334FC5">
        <w:rPr>
          <w:rFonts w:ascii="Calibri" w:hAnsi="Calibri"/>
        </w:rPr>
        <w:t>,</w:t>
      </w:r>
      <w:r w:rsidRPr="00334FC5">
        <w:rPr>
          <w:rFonts w:ascii="Calibri" w:hAnsi="Calibri"/>
        </w:rPr>
        <w:t xml:space="preserve"> please provide your recommendation and explanation?</w:t>
      </w:r>
    </w:p>
    <w:p w14:paraId="5259E3F4" w14:textId="77777777" w:rsidR="0007057A" w:rsidRPr="00D24289" w:rsidRDefault="0007057A" w:rsidP="0007057A">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5D8AF8C8" w14:textId="77777777" w:rsidR="0007057A" w:rsidRPr="00D24289" w:rsidRDefault="0007057A" w:rsidP="0007057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776F523" w14:textId="77777777" w:rsidR="0007057A" w:rsidRDefault="0007057A" w:rsidP="0007057A">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63F2644" w14:textId="77777777" w:rsidR="00E95803" w:rsidRPr="00334FC5" w:rsidRDefault="00E95803" w:rsidP="00E95803">
      <w:pPr>
        <w:pStyle w:val="ListParagraph"/>
        <w:keepNext/>
        <w:rPr>
          <w:rFonts w:ascii="Calibri" w:hAnsi="Calibri"/>
        </w:rPr>
      </w:pPr>
    </w:p>
    <w:p w14:paraId="159E59AE" w14:textId="42E2DB77" w:rsidR="0007057A" w:rsidRPr="00663F4B" w:rsidRDefault="00E95803" w:rsidP="0007057A">
      <w:pPr>
        <w:pStyle w:val="ListParagraph"/>
        <w:keepNext/>
        <w:numPr>
          <w:ilvl w:val="0"/>
          <w:numId w:val="33"/>
        </w:numPr>
        <w:spacing w:before="120"/>
        <w:rPr>
          <w:rFonts w:ascii="Calibri" w:hAnsi="Calibri"/>
        </w:rPr>
      </w:pPr>
      <w:r w:rsidRPr="00334FC5">
        <w:rPr>
          <w:rFonts w:ascii="Calibri" w:hAnsi="Calibri"/>
        </w:rPr>
        <w:t>Do you agree that the Detailed Description provides the full list of technical specifications to fulfil</w:t>
      </w:r>
      <w:r w:rsidR="00E62E5C" w:rsidRPr="00334FC5">
        <w:rPr>
          <w:rFonts w:ascii="Calibri" w:hAnsi="Calibri"/>
        </w:rPr>
        <w:t>l</w:t>
      </w:r>
      <w:r w:rsidRPr="00334FC5">
        <w:rPr>
          <w:rFonts w:ascii="Calibri" w:hAnsi="Calibri"/>
        </w:rPr>
        <w:t xml:space="preserve"> the Project Scope?  If you do not agree, or if you agree and wish to provide comments or suggestions for the project </w:t>
      </w:r>
      <w:r w:rsidR="00E62E5C" w:rsidRPr="00334FC5">
        <w:rPr>
          <w:rFonts w:ascii="Calibri" w:hAnsi="Calibri"/>
        </w:rPr>
        <w:t>scope,</w:t>
      </w:r>
      <w:r w:rsidRPr="00334FC5">
        <w:rPr>
          <w:rFonts w:ascii="Calibri" w:hAnsi="Calibri"/>
        </w:rPr>
        <w:t xml:space="preserve"> please provide your recommendation and explanation?</w:t>
      </w:r>
    </w:p>
    <w:p w14:paraId="76E3292C" w14:textId="77777777" w:rsidR="0007057A" w:rsidRPr="00D24289" w:rsidRDefault="0007057A" w:rsidP="0007057A">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03AF6956" w14:textId="77777777" w:rsidR="0007057A" w:rsidRPr="00D24289" w:rsidRDefault="0007057A" w:rsidP="0007057A">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FABA870" w14:textId="77A0084D" w:rsidR="00E95803" w:rsidRPr="00E95803" w:rsidRDefault="0007057A" w:rsidP="00334FC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00E62E5C" w:rsidRPr="00334FC5">
        <w:rPr>
          <w:rFonts w:ascii="Calibri" w:hAnsi="Calibri"/>
        </w:rPr>
        <w:br/>
      </w:r>
    </w:p>
    <w:p w14:paraId="493FD666" w14:textId="3769B132" w:rsidR="00EC657D" w:rsidRPr="00334FC5" w:rsidRDefault="00EC657D" w:rsidP="00EC657D">
      <w:pPr>
        <w:pStyle w:val="ListParagraph"/>
        <w:keepNext/>
        <w:numPr>
          <w:ilvl w:val="0"/>
          <w:numId w:val="33"/>
        </w:numPr>
        <w:contextualSpacing w:val="0"/>
        <w:rPr>
          <w:rFonts w:ascii="Calibri" w:hAnsi="Calibri"/>
        </w:rPr>
      </w:pPr>
      <w:r w:rsidRPr="00663F4B">
        <w:rPr>
          <w:rFonts w:ascii="Calibri" w:hAnsi="Calibri"/>
        </w:rPr>
        <w:t>Provide any additional comments for the drafting team to consider, if desired</w:t>
      </w:r>
      <w:r>
        <w:rPr>
          <w:rFonts w:ascii="Calibri" w:hAnsi="Calibri"/>
        </w:rPr>
        <w:t>.</w:t>
      </w:r>
    </w:p>
    <w:p w14:paraId="3110DE6D" w14:textId="77777777" w:rsidR="00EC657D" w:rsidRPr="00D24289" w:rsidRDefault="00EC657D" w:rsidP="00EC657D">
      <w:pPr>
        <w:spacing w:before="120"/>
        <w:ind w:firstLine="720"/>
      </w:pPr>
      <w:r>
        <w:rPr>
          <w:rFonts w:ascii="Calibri" w:hAnsi="Calibri"/>
        </w:rPr>
        <w:t xml:space="preserve"> </w:t>
      </w:r>
      <w:r w:rsidRPr="00C24ABE">
        <w:rPr>
          <w:rFonts w:ascii="Calibri" w:hAnsi="Calibr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29AD61BA" w:rsidR="00FE7421" w:rsidRPr="00D24289" w:rsidRDefault="00FE7421" w:rsidP="00785DBE"/>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EA414" w14:textId="77777777" w:rsidR="009251DE" w:rsidRDefault="009251DE">
      <w:r>
        <w:separator/>
      </w:r>
    </w:p>
  </w:endnote>
  <w:endnote w:type="continuationSeparator" w:id="0">
    <w:p w14:paraId="55E3F522" w14:textId="77777777" w:rsidR="009251DE" w:rsidRDefault="009251DE">
      <w:r>
        <w:continuationSeparator/>
      </w:r>
    </w:p>
  </w:endnote>
  <w:endnote w:type="continuationNotice" w:id="1">
    <w:p w14:paraId="246C846E" w14:textId="77777777" w:rsidR="009251DE" w:rsidRDefault="00925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CAB0" w14:textId="1E54B7D9"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785DBE" w:rsidRPr="00E43352">
      <w:t>202</w:t>
    </w:r>
    <w:r w:rsidR="00785DBE">
      <w:t>2</w:t>
    </w:r>
    <w:r w:rsidR="00E43352" w:rsidRPr="00E43352">
      <w:t>-0</w:t>
    </w:r>
    <w:r w:rsidR="00785DBE">
      <w:t>4 EMT Modeling</w:t>
    </w:r>
    <w:r w:rsidR="00E43352">
      <w:t xml:space="preserve"> </w:t>
    </w:r>
    <w:r w:rsidRPr="000D1B39">
      <w:t xml:space="preserve">| </w:t>
    </w:r>
    <w:r w:rsidR="00785DBE">
      <w:t>December 11</w:t>
    </w:r>
    <w:r w:rsidR="00E43352">
      <w:t>, 2024</w:t>
    </w:r>
    <w:r w:rsidR="002D740C">
      <w:t xml:space="preserve"> </w:t>
    </w:r>
    <w:r w:rsidR="00E4335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43F72" w14:textId="77777777" w:rsidR="009251DE" w:rsidRDefault="009251DE">
      <w:r>
        <w:separator/>
      </w:r>
    </w:p>
  </w:footnote>
  <w:footnote w:type="continuationSeparator" w:id="0">
    <w:p w14:paraId="0911E8FA" w14:textId="77777777" w:rsidR="009251DE" w:rsidRDefault="009251DE">
      <w:r>
        <w:continuationSeparator/>
      </w:r>
    </w:p>
  </w:footnote>
  <w:footnote w:type="continuationNotice" w:id="1">
    <w:p w14:paraId="5F7FACC9" w14:textId="77777777" w:rsidR="009251DE" w:rsidRDefault="00925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044" w14:textId="34345AFE"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968C" w14:textId="566CA261"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EAF68022"/>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4E8591C"/>
    <w:multiLevelType w:val="hybridMultilevel"/>
    <w:tmpl w:val="C4B4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525136">
    <w:abstractNumId w:val="29"/>
  </w:num>
  <w:num w:numId="2" w16cid:durableId="1173102573">
    <w:abstractNumId w:val="13"/>
  </w:num>
  <w:num w:numId="3" w16cid:durableId="1657417758">
    <w:abstractNumId w:val="33"/>
  </w:num>
  <w:num w:numId="4" w16cid:durableId="1158233689">
    <w:abstractNumId w:val="20"/>
  </w:num>
  <w:num w:numId="5" w16cid:durableId="1901789961">
    <w:abstractNumId w:val="34"/>
  </w:num>
  <w:num w:numId="6" w16cid:durableId="2116704718">
    <w:abstractNumId w:val="9"/>
  </w:num>
  <w:num w:numId="7" w16cid:durableId="724917092">
    <w:abstractNumId w:val="7"/>
  </w:num>
  <w:num w:numId="8" w16cid:durableId="231818964">
    <w:abstractNumId w:val="6"/>
  </w:num>
  <w:num w:numId="9" w16cid:durableId="1262223569">
    <w:abstractNumId w:val="5"/>
  </w:num>
  <w:num w:numId="10" w16cid:durableId="1347052302">
    <w:abstractNumId w:val="4"/>
  </w:num>
  <w:num w:numId="11" w16cid:durableId="1603223748">
    <w:abstractNumId w:val="8"/>
  </w:num>
  <w:num w:numId="12" w16cid:durableId="1551964310">
    <w:abstractNumId w:val="3"/>
  </w:num>
  <w:num w:numId="13" w16cid:durableId="1826242168">
    <w:abstractNumId w:val="2"/>
  </w:num>
  <w:num w:numId="14" w16cid:durableId="1103188029">
    <w:abstractNumId w:val="1"/>
  </w:num>
  <w:num w:numId="15" w16cid:durableId="1811361380">
    <w:abstractNumId w:val="0"/>
  </w:num>
  <w:num w:numId="16" w16cid:durableId="2061435133">
    <w:abstractNumId w:val="22"/>
  </w:num>
  <w:num w:numId="17" w16cid:durableId="190726928">
    <w:abstractNumId w:val="17"/>
  </w:num>
  <w:num w:numId="18" w16cid:durableId="1212036261">
    <w:abstractNumId w:val="19"/>
  </w:num>
  <w:num w:numId="19" w16cid:durableId="1956324990">
    <w:abstractNumId w:val="11"/>
  </w:num>
  <w:num w:numId="20" w16cid:durableId="236088908">
    <w:abstractNumId w:val="28"/>
  </w:num>
  <w:num w:numId="21" w16cid:durableId="318581577">
    <w:abstractNumId w:val="18"/>
  </w:num>
  <w:num w:numId="22" w16cid:durableId="916330136">
    <w:abstractNumId w:val="10"/>
  </w:num>
  <w:num w:numId="23" w16cid:durableId="394473459">
    <w:abstractNumId w:val="16"/>
  </w:num>
  <w:num w:numId="24" w16cid:durableId="1411808953">
    <w:abstractNumId w:val="23"/>
  </w:num>
  <w:num w:numId="25" w16cid:durableId="1480806667">
    <w:abstractNumId w:val="24"/>
  </w:num>
  <w:num w:numId="26" w16cid:durableId="2013407606">
    <w:abstractNumId w:val="35"/>
  </w:num>
  <w:num w:numId="27" w16cid:durableId="1720516763">
    <w:abstractNumId w:val="12"/>
  </w:num>
  <w:num w:numId="28" w16cid:durableId="275672154">
    <w:abstractNumId w:val="30"/>
  </w:num>
  <w:num w:numId="29" w16cid:durableId="1970234523">
    <w:abstractNumId w:val="27"/>
  </w:num>
  <w:num w:numId="30" w16cid:durableId="283777788">
    <w:abstractNumId w:val="32"/>
  </w:num>
  <w:num w:numId="31" w16cid:durableId="1501964411">
    <w:abstractNumId w:val="21"/>
  </w:num>
  <w:num w:numId="32" w16cid:durableId="166406292">
    <w:abstractNumId w:val="26"/>
  </w:num>
  <w:num w:numId="33" w16cid:durableId="1075780394">
    <w:abstractNumId w:val="25"/>
  </w:num>
  <w:num w:numId="34" w16cid:durableId="2043288683">
    <w:abstractNumId w:val="14"/>
  </w:num>
  <w:num w:numId="35" w16cid:durableId="1760831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7351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0766C"/>
    <w:rsid w:val="00010C69"/>
    <w:rsid w:val="00011D42"/>
    <w:rsid w:val="000150B3"/>
    <w:rsid w:val="00024822"/>
    <w:rsid w:val="000304FB"/>
    <w:rsid w:val="000334DF"/>
    <w:rsid w:val="00060E18"/>
    <w:rsid w:val="0007057A"/>
    <w:rsid w:val="00070832"/>
    <w:rsid w:val="00086234"/>
    <w:rsid w:val="00086440"/>
    <w:rsid w:val="00091EB1"/>
    <w:rsid w:val="000A1CEB"/>
    <w:rsid w:val="000A70BC"/>
    <w:rsid w:val="000B36CB"/>
    <w:rsid w:val="000B49E3"/>
    <w:rsid w:val="000B4B7F"/>
    <w:rsid w:val="000B7A04"/>
    <w:rsid w:val="000D1B39"/>
    <w:rsid w:val="000D4A65"/>
    <w:rsid w:val="000D7162"/>
    <w:rsid w:val="000D7AF2"/>
    <w:rsid w:val="000E2D6E"/>
    <w:rsid w:val="000E3AB0"/>
    <w:rsid w:val="000F2177"/>
    <w:rsid w:val="000F4C80"/>
    <w:rsid w:val="00101373"/>
    <w:rsid w:val="00101671"/>
    <w:rsid w:val="00102A01"/>
    <w:rsid w:val="00104317"/>
    <w:rsid w:val="00132E88"/>
    <w:rsid w:val="001346AA"/>
    <w:rsid w:val="00136931"/>
    <w:rsid w:val="00142CF0"/>
    <w:rsid w:val="0014382A"/>
    <w:rsid w:val="001536D8"/>
    <w:rsid w:val="00154798"/>
    <w:rsid w:val="00154F98"/>
    <w:rsid w:val="001574EA"/>
    <w:rsid w:val="00162ACA"/>
    <w:rsid w:val="00164376"/>
    <w:rsid w:val="00172CE3"/>
    <w:rsid w:val="001859A9"/>
    <w:rsid w:val="0018686E"/>
    <w:rsid w:val="001A1359"/>
    <w:rsid w:val="001A25B5"/>
    <w:rsid w:val="001A6FC8"/>
    <w:rsid w:val="001A7B2D"/>
    <w:rsid w:val="001C2144"/>
    <w:rsid w:val="001D47FD"/>
    <w:rsid w:val="001E286A"/>
    <w:rsid w:val="001E6782"/>
    <w:rsid w:val="001E7AF6"/>
    <w:rsid w:val="001F6F01"/>
    <w:rsid w:val="002027E9"/>
    <w:rsid w:val="002038BA"/>
    <w:rsid w:val="00212C02"/>
    <w:rsid w:val="00214364"/>
    <w:rsid w:val="00221129"/>
    <w:rsid w:val="00222965"/>
    <w:rsid w:val="00262A2F"/>
    <w:rsid w:val="00262F32"/>
    <w:rsid w:val="0026368F"/>
    <w:rsid w:val="00283FB4"/>
    <w:rsid w:val="002929D9"/>
    <w:rsid w:val="002B58D5"/>
    <w:rsid w:val="002C11E1"/>
    <w:rsid w:val="002C327F"/>
    <w:rsid w:val="002C6E45"/>
    <w:rsid w:val="002D48A8"/>
    <w:rsid w:val="002D740C"/>
    <w:rsid w:val="002E0156"/>
    <w:rsid w:val="002F2BFE"/>
    <w:rsid w:val="002F4E24"/>
    <w:rsid w:val="002F5B8D"/>
    <w:rsid w:val="003075F3"/>
    <w:rsid w:val="003134D1"/>
    <w:rsid w:val="00313BFE"/>
    <w:rsid w:val="00334FC5"/>
    <w:rsid w:val="003447B5"/>
    <w:rsid w:val="0034648F"/>
    <w:rsid w:val="0034765C"/>
    <w:rsid w:val="00347A74"/>
    <w:rsid w:val="003632EA"/>
    <w:rsid w:val="00366A96"/>
    <w:rsid w:val="003764E1"/>
    <w:rsid w:val="0038676B"/>
    <w:rsid w:val="0039275D"/>
    <w:rsid w:val="003A039D"/>
    <w:rsid w:val="003A07DE"/>
    <w:rsid w:val="003A2C17"/>
    <w:rsid w:val="003B748C"/>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73C73"/>
    <w:rsid w:val="004800C7"/>
    <w:rsid w:val="004840C3"/>
    <w:rsid w:val="004859C6"/>
    <w:rsid w:val="00487B7F"/>
    <w:rsid w:val="004937E7"/>
    <w:rsid w:val="004A7BAA"/>
    <w:rsid w:val="004B6719"/>
    <w:rsid w:val="004B6A0A"/>
    <w:rsid w:val="004B7DE3"/>
    <w:rsid w:val="004D3EC5"/>
    <w:rsid w:val="004E08F4"/>
    <w:rsid w:val="004E7B5C"/>
    <w:rsid w:val="004F6D9B"/>
    <w:rsid w:val="0050270C"/>
    <w:rsid w:val="005046AA"/>
    <w:rsid w:val="00510652"/>
    <w:rsid w:val="00521BE8"/>
    <w:rsid w:val="005240B5"/>
    <w:rsid w:val="005316C6"/>
    <w:rsid w:val="005316F3"/>
    <w:rsid w:val="00545613"/>
    <w:rsid w:val="00554CD1"/>
    <w:rsid w:val="00555F79"/>
    <w:rsid w:val="00565F50"/>
    <w:rsid w:val="005722FA"/>
    <w:rsid w:val="00573832"/>
    <w:rsid w:val="00575783"/>
    <w:rsid w:val="00584F6D"/>
    <w:rsid w:val="00591CE2"/>
    <w:rsid w:val="0059792B"/>
    <w:rsid w:val="00597D63"/>
    <w:rsid w:val="005A0150"/>
    <w:rsid w:val="005A07A0"/>
    <w:rsid w:val="005A2920"/>
    <w:rsid w:val="005A721A"/>
    <w:rsid w:val="005B370D"/>
    <w:rsid w:val="005B7382"/>
    <w:rsid w:val="005C2683"/>
    <w:rsid w:val="005C2CA7"/>
    <w:rsid w:val="005D238B"/>
    <w:rsid w:val="005D3F72"/>
    <w:rsid w:val="005E6F5D"/>
    <w:rsid w:val="005F574F"/>
    <w:rsid w:val="00605053"/>
    <w:rsid w:val="006069AC"/>
    <w:rsid w:val="00610B5B"/>
    <w:rsid w:val="00626C73"/>
    <w:rsid w:val="006303F7"/>
    <w:rsid w:val="00631174"/>
    <w:rsid w:val="006325A1"/>
    <w:rsid w:val="006502B2"/>
    <w:rsid w:val="00652754"/>
    <w:rsid w:val="00676409"/>
    <w:rsid w:val="00677F97"/>
    <w:rsid w:val="00683375"/>
    <w:rsid w:val="00685D35"/>
    <w:rsid w:val="00692F16"/>
    <w:rsid w:val="006935E7"/>
    <w:rsid w:val="00694CD1"/>
    <w:rsid w:val="006B19C6"/>
    <w:rsid w:val="006B3EC7"/>
    <w:rsid w:val="006C1F78"/>
    <w:rsid w:val="006C2D97"/>
    <w:rsid w:val="006C2EB7"/>
    <w:rsid w:val="006D7445"/>
    <w:rsid w:val="006E4ED6"/>
    <w:rsid w:val="006E67B7"/>
    <w:rsid w:val="006F6DD1"/>
    <w:rsid w:val="00700BEE"/>
    <w:rsid w:val="00711F68"/>
    <w:rsid w:val="00723EC7"/>
    <w:rsid w:val="00724D3E"/>
    <w:rsid w:val="007254EA"/>
    <w:rsid w:val="0072687A"/>
    <w:rsid w:val="00733470"/>
    <w:rsid w:val="00733724"/>
    <w:rsid w:val="00734A0B"/>
    <w:rsid w:val="0073546A"/>
    <w:rsid w:val="00743BEA"/>
    <w:rsid w:val="0074626C"/>
    <w:rsid w:val="00747D75"/>
    <w:rsid w:val="00760B1C"/>
    <w:rsid w:val="0078241C"/>
    <w:rsid w:val="00784EFD"/>
    <w:rsid w:val="00785DBE"/>
    <w:rsid w:val="00791651"/>
    <w:rsid w:val="007A332A"/>
    <w:rsid w:val="007A5C7E"/>
    <w:rsid w:val="007A74F1"/>
    <w:rsid w:val="007C12E8"/>
    <w:rsid w:val="007C1AEF"/>
    <w:rsid w:val="007C3728"/>
    <w:rsid w:val="007E0028"/>
    <w:rsid w:val="007E493E"/>
    <w:rsid w:val="007F462B"/>
    <w:rsid w:val="00844209"/>
    <w:rsid w:val="008542FC"/>
    <w:rsid w:val="00855BA8"/>
    <w:rsid w:val="00861E94"/>
    <w:rsid w:val="00866E63"/>
    <w:rsid w:val="008770BA"/>
    <w:rsid w:val="008866E7"/>
    <w:rsid w:val="00893106"/>
    <w:rsid w:val="00893919"/>
    <w:rsid w:val="008966EB"/>
    <w:rsid w:val="008C1A0A"/>
    <w:rsid w:val="008C2858"/>
    <w:rsid w:val="008C3029"/>
    <w:rsid w:val="008D3FCD"/>
    <w:rsid w:val="008D532D"/>
    <w:rsid w:val="008D5AA4"/>
    <w:rsid w:val="00900513"/>
    <w:rsid w:val="009019B5"/>
    <w:rsid w:val="00905A97"/>
    <w:rsid w:val="00905DC1"/>
    <w:rsid w:val="00914DCD"/>
    <w:rsid w:val="0091530F"/>
    <w:rsid w:val="009218CA"/>
    <w:rsid w:val="009251DE"/>
    <w:rsid w:val="00947607"/>
    <w:rsid w:val="009514BC"/>
    <w:rsid w:val="00964CB8"/>
    <w:rsid w:val="00973784"/>
    <w:rsid w:val="00974257"/>
    <w:rsid w:val="009838D6"/>
    <w:rsid w:val="00990DAF"/>
    <w:rsid w:val="00992FAC"/>
    <w:rsid w:val="009A3111"/>
    <w:rsid w:val="009A3624"/>
    <w:rsid w:val="009A4DFE"/>
    <w:rsid w:val="009C211C"/>
    <w:rsid w:val="009C3850"/>
    <w:rsid w:val="009C777F"/>
    <w:rsid w:val="009D4CDB"/>
    <w:rsid w:val="009F07C5"/>
    <w:rsid w:val="009F2FD6"/>
    <w:rsid w:val="009F5301"/>
    <w:rsid w:val="00A0128E"/>
    <w:rsid w:val="00A04221"/>
    <w:rsid w:val="00A10B8F"/>
    <w:rsid w:val="00A159B9"/>
    <w:rsid w:val="00A203F2"/>
    <w:rsid w:val="00A21EFE"/>
    <w:rsid w:val="00A31945"/>
    <w:rsid w:val="00A35DA7"/>
    <w:rsid w:val="00A42C67"/>
    <w:rsid w:val="00A43AD3"/>
    <w:rsid w:val="00A53159"/>
    <w:rsid w:val="00A5640C"/>
    <w:rsid w:val="00A60194"/>
    <w:rsid w:val="00A6738A"/>
    <w:rsid w:val="00A679E9"/>
    <w:rsid w:val="00A739F2"/>
    <w:rsid w:val="00A8535E"/>
    <w:rsid w:val="00A90B26"/>
    <w:rsid w:val="00A91FB4"/>
    <w:rsid w:val="00A92B1C"/>
    <w:rsid w:val="00A97CE4"/>
    <w:rsid w:val="00AA0B9F"/>
    <w:rsid w:val="00AA1292"/>
    <w:rsid w:val="00AA13DB"/>
    <w:rsid w:val="00AB1433"/>
    <w:rsid w:val="00AB537D"/>
    <w:rsid w:val="00AC075B"/>
    <w:rsid w:val="00AC0C35"/>
    <w:rsid w:val="00AC36AD"/>
    <w:rsid w:val="00AC42DA"/>
    <w:rsid w:val="00AD1865"/>
    <w:rsid w:val="00AD3B11"/>
    <w:rsid w:val="00AD744A"/>
    <w:rsid w:val="00AE1FAF"/>
    <w:rsid w:val="00AF23C2"/>
    <w:rsid w:val="00B05BE4"/>
    <w:rsid w:val="00B146D4"/>
    <w:rsid w:val="00B16C72"/>
    <w:rsid w:val="00B20C4F"/>
    <w:rsid w:val="00B21462"/>
    <w:rsid w:val="00B36D07"/>
    <w:rsid w:val="00B375B5"/>
    <w:rsid w:val="00B47F6D"/>
    <w:rsid w:val="00B67A92"/>
    <w:rsid w:val="00B90D2E"/>
    <w:rsid w:val="00B95513"/>
    <w:rsid w:val="00BA34E0"/>
    <w:rsid w:val="00BA7FF7"/>
    <w:rsid w:val="00BD4BFB"/>
    <w:rsid w:val="00BD4EF9"/>
    <w:rsid w:val="00BD5C76"/>
    <w:rsid w:val="00BD62E5"/>
    <w:rsid w:val="00BD77DE"/>
    <w:rsid w:val="00BE5580"/>
    <w:rsid w:val="00BF14DE"/>
    <w:rsid w:val="00C06FBE"/>
    <w:rsid w:val="00C13E1C"/>
    <w:rsid w:val="00C25F48"/>
    <w:rsid w:val="00C31EA1"/>
    <w:rsid w:val="00C33C8E"/>
    <w:rsid w:val="00C36317"/>
    <w:rsid w:val="00C36DA2"/>
    <w:rsid w:val="00C64E95"/>
    <w:rsid w:val="00C6538F"/>
    <w:rsid w:val="00C67C04"/>
    <w:rsid w:val="00C7022E"/>
    <w:rsid w:val="00C73EF2"/>
    <w:rsid w:val="00C802A9"/>
    <w:rsid w:val="00C81BEB"/>
    <w:rsid w:val="00C84D89"/>
    <w:rsid w:val="00C96AC8"/>
    <w:rsid w:val="00C97D29"/>
    <w:rsid w:val="00CA232D"/>
    <w:rsid w:val="00CA401C"/>
    <w:rsid w:val="00CB54F5"/>
    <w:rsid w:val="00CC00D3"/>
    <w:rsid w:val="00CC04D5"/>
    <w:rsid w:val="00CC57DF"/>
    <w:rsid w:val="00CC7BE7"/>
    <w:rsid w:val="00CF0F5F"/>
    <w:rsid w:val="00CF6E4A"/>
    <w:rsid w:val="00CF78A7"/>
    <w:rsid w:val="00D225E0"/>
    <w:rsid w:val="00D228D6"/>
    <w:rsid w:val="00D24289"/>
    <w:rsid w:val="00D26787"/>
    <w:rsid w:val="00D31B2F"/>
    <w:rsid w:val="00D33514"/>
    <w:rsid w:val="00D34BF2"/>
    <w:rsid w:val="00D35D48"/>
    <w:rsid w:val="00D56EBF"/>
    <w:rsid w:val="00D5715F"/>
    <w:rsid w:val="00D57BBD"/>
    <w:rsid w:val="00D57EDC"/>
    <w:rsid w:val="00D71B57"/>
    <w:rsid w:val="00D730C8"/>
    <w:rsid w:val="00D7715A"/>
    <w:rsid w:val="00D85C40"/>
    <w:rsid w:val="00D8646B"/>
    <w:rsid w:val="00D9120D"/>
    <w:rsid w:val="00D92883"/>
    <w:rsid w:val="00D929EA"/>
    <w:rsid w:val="00D933A3"/>
    <w:rsid w:val="00D9670F"/>
    <w:rsid w:val="00D96A22"/>
    <w:rsid w:val="00DA634C"/>
    <w:rsid w:val="00DB334B"/>
    <w:rsid w:val="00DB62EC"/>
    <w:rsid w:val="00DB7C23"/>
    <w:rsid w:val="00DC3755"/>
    <w:rsid w:val="00DC3A78"/>
    <w:rsid w:val="00DC4D2B"/>
    <w:rsid w:val="00DC63DB"/>
    <w:rsid w:val="00DC6B8D"/>
    <w:rsid w:val="00DE4930"/>
    <w:rsid w:val="00DE6954"/>
    <w:rsid w:val="00DF214B"/>
    <w:rsid w:val="00E00283"/>
    <w:rsid w:val="00E0394C"/>
    <w:rsid w:val="00E051A8"/>
    <w:rsid w:val="00E13AB3"/>
    <w:rsid w:val="00E202F4"/>
    <w:rsid w:val="00E21401"/>
    <w:rsid w:val="00E308F8"/>
    <w:rsid w:val="00E34DA3"/>
    <w:rsid w:val="00E377CF"/>
    <w:rsid w:val="00E43352"/>
    <w:rsid w:val="00E43401"/>
    <w:rsid w:val="00E43A0D"/>
    <w:rsid w:val="00E575A0"/>
    <w:rsid w:val="00E6194C"/>
    <w:rsid w:val="00E62E5C"/>
    <w:rsid w:val="00E64BB4"/>
    <w:rsid w:val="00E709AD"/>
    <w:rsid w:val="00E73B96"/>
    <w:rsid w:val="00E800B1"/>
    <w:rsid w:val="00E80192"/>
    <w:rsid w:val="00E806C3"/>
    <w:rsid w:val="00E83EFB"/>
    <w:rsid w:val="00E95803"/>
    <w:rsid w:val="00E9791E"/>
    <w:rsid w:val="00EA11D3"/>
    <w:rsid w:val="00EA70E5"/>
    <w:rsid w:val="00EB7452"/>
    <w:rsid w:val="00EC0529"/>
    <w:rsid w:val="00EC657D"/>
    <w:rsid w:val="00ED50E1"/>
    <w:rsid w:val="00ED5673"/>
    <w:rsid w:val="00ED7524"/>
    <w:rsid w:val="00EE4C1E"/>
    <w:rsid w:val="00EE5416"/>
    <w:rsid w:val="00EF6F41"/>
    <w:rsid w:val="00EF7143"/>
    <w:rsid w:val="00F006EF"/>
    <w:rsid w:val="00F073C5"/>
    <w:rsid w:val="00F07493"/>
    <w:rsid w:val="00F21B75"/>
    <w:rsid w:val="00F31926"/>
    <w:rsid w:val="00F35196"/>
    <w:rsid w:val="00F42386"/>
    <w:rsid w:val="00F55DCC"/>
    <w:rsid w:val="00F655D5"/>
    <w:rsid w:val="00F6772B"/>
    <w:rsid w:val="00F7187A"/>
    <w:rsid w:val="00F7641D"/>
    <w:rsid w:val="00F8146F"/>
    <w:rsid w:val="00F82125"/>
    <w:rsid w:val="00F84F32"/>
    <w:rsid w:val="00F87D1A"/>
    <w:rsid w:val="00F93544"/>
    <w:rsid w:val="00F96776"/>
    <w:rsid w:val="00FA4BE5"/>
    <w:rsid w:val="00FA5D71"/>
    <w:rsid w:val="00FB4FB6"/>
    <w:rsid w:val="00FB5404"/>
    <w:rsid w:val="00FC2038"/>
    <w:rsid w:val="00FC2075"/>
    <w:rsid w:val="00FC2F7A"/>
    <w:rsid w:val="00FC3D2E"/>
    <w:rsid w:val="00FC72E9"/>
    <w:rsid w:val="00FC7B36"/>
    <w:rsid w:val="00FD0D3A"/>
    <w:rsid w:val="00FD74B7"/>
    <w:rsid w:val="00FE64FB"/>
    <w:rsid w:val="00FE660E"/>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character" w:customStyle="1" w:styleId="UnresolvedMention1">
    <w:name w:val="Unresolved Mention1"/>
    <w:basedOn w:val="DefaultParagraphFont"/>
    <w:uiPriority w:val="99"/>
    <w:semiHidden/>
    <w:unhideWhenUsed/>
    <w:rsid w:val="00E80192"/>
    <w:rPr>
      <w:color w:val="605E5C"/>
      <w:shd w:val="clear" w:color="auto" w:fill="E1DFDD"/>
    </w:rPr>
  </w:style>
  <w:style w:type="paragraph" w:styleId="Revision">
    <w:name w:val="Revision"/>
    <w:hidden/>
    <w:uiPriority w:val="99"/>
    <w:semiHidden/>
    <w:rsid w:val="00B47F6D"/>
    <w:rPr>
      <w:rFonts w:asciiTheme="minorHAnsi" w:hAnsiTheme="minorHAnsi"/>
      <w:sz w:val="24"/>
      <w:szCs w:val="24"/>
    </w:rPr>
  </w:style>
  <w:style w:type="character" w:styleId="UnresolvedMention">
    <w:name w:val="Unresolved Mention"/>
    <w:basedOn w:val="DefaultParagraphFont"/>
    <w:uiPriority w:val="99"/>
    <w:semiHidden/>
    <w:unhideWhenUsed/>
    <w:rsid w:val="0071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05589">
      <w:bodyDiv w:val="1"/>
      <w:marLeft w:val="0"/>
      <w:marRight w:val="0"/>
      <w:marTop w:val="0"/>
      <w:marBottom w:val="0"/>
      <w:divBdr>
        <w:top w:val="none" w:sz="0" w:space="0" w:color="auto"/>
        <w:left w:val="none" w:sz="0" w:space="0" w:color="auto"/>
        <w:bottom w:val="none" w:sz="0" w:space="0" w:color="auto"/>
        <w:right w:val="none" w:sz="0" w:space="0" w:color="auto"/>
      </w:divBdr>
    </w:div>
    <w:div w:id="953243793">
      <w:bodyDiv w:val="1"/>
      <w:marLeft w:val="0"/>
      <w:marRight w:val="0"/>
      <w:marTop w:val="0"/>
      <w:marBottom w:val="0"/>
      <w:divBdr>
        <w:top w:val="none" w:sz="0" w:space="0" w:color="auto"/>
        <w:left w:val="none" w:sz="0" w:space="0" w:color="auto"/>
        <w:bottom w:val="none" w:sz="0" w:space="0" w:color="auto"/>
        <w:right w:val="none" w:sz="0" w:space="0" w:color="auto"/>
      </w:divBdr>
    </w:div>
    <w:div w:id="1449009191">
      <w:bodyDiv w:val="1"/>
      <w:marLeft w:val="0"/>
      <w:marRight w:val="0"/>
      <w:marTop w:val="0"/>
      <w:marBottom w:val="0"/>
      <w:divBdr>
        <w:top w:val="none" w:sz="0" w:space="0" w:color="auto"/>
        <w:left w:val="none" w:sz="0" w:space="0" w:color="auto"/>
        <w:bottom w:val="none" w:sz="0" w:space="0" w:color="auto"/>
        <w:right w:val="none" w:sz="0" w:space="0" w:color="auto"/>
      </w:divBdr>
    </w:div>
    <w:div w:id="1479112387">
      <w:bodyDiv w:val="1"/>
      <w:marLeft w:val="0"/>
      <w:marRight w:val="0"/>
      <w:marTop w:val="0"/>
      <w:marBottom w:val="0"/>
      <w:divBdr>
        <w:top w:val="none" w:sz="0" w:space="0" w:color="auto"/>
        <w:left w:val="none" w:sz="0" w:space="0" w:color="auto"/>
        <w:bottom w:val="none" w:sz="0" w:space="0" w:color="auto"/>
        <w:right w:val="none" w:sz="0" w:space="0" w:color="auto"/>
      </w:divBdr>
    </w:div>
    <w:div w:id="1552382091">
      <w:bodyDiv w:val="1"/>
      <w:marLeft w:val="0"/>
      <w:marRight w:val="0"/>
      <w:marTop w:val="0"/>
      <w:marBottom w:val="0"/>
      <w:divBdr>
        <w:top w:val="none" w:sz="0" w:space="0" w:color="auto"/>
        <w:left w:val="none" w:sz="0" w:space="0" w:color="auto"/>
        <w:bottom w:val="none" w:sz="0" w:space="0" w:color="auto"/>
        <w:right w:val="none" w:sz="0" w:space="0" w:color="auto"/>
      </w:divBdr>
    </w:div>
    <w:div w:id="1585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essica.Harris@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2-04EMTModeli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V5FEZNQ3RRSY-239106743-17479</_dlc_DocId>
    <_dlc_DocIdUrl xmlns="cbf880be-c7c2-4487-81cc-39803b2f2238">
      <Url>https://departments.internal.nerc.com/StandardsInfo/_layouts/15/DocIdRedir.aspx?ID=V5FEZNQ3RRSY-239106743-17479</Url>
      <Description>V5FEZNQ3RRSY-239106743-17479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1A31F21C0234886839950E736DFD6" ma:contentTypeVersion="1" ma:contentTypeDescription="Create a new document." ma:contentTypeScope="" ma:versionID="ee6bff685b1b26dab0c30ad0fdce769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634ec5a1-7459-4c4a-bfa5-f5fa436f81a1" ContentTypeId="0x01010078EEA3ECF0D5C6409A451734D31E55AFD2"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sharepoint/v4"/>
    <ds:schemaRef ds:uri="http://schemas.microsoft.com/sharepoint/v3"/>
    <ds:schemaRef ds:uri="http://schemas.microsoft.com/office/infopath/2007/PartnerControls"/>
    <ds:schemaRef ds:uri="0f9225cd-1d8a-47a9-9c8b-6ecce68c7a72"/>
  </ds:schemaRefs>
</ds:datastoreItem>
</file>

<file path=customXml/itemProps2.xml><?xml version="1.0" encoding="utf-8"?>
<ds:datastoreItem xmlns:ds="http://schemas.openxmlformats.org/officeDocument/2006/customXml" ds:itemID="{3B5C9EDE-151D-4425-AFF4-F09F6A80F4D1}"/>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351CDE9B-FC8F-4588-97F1-F61493CD3621}">
  <ds:schemaRefs>
    <ds:schemaRef ds:uri="http://schemas.openxmlformats.org/officeDocument/2006/bibliography"/>
  </ds:schemaRefs>
</ds:datastoreItem>
</file>

<file path=customXml/itemProps5.xml><?xml version="1.0" encoding="utf-8"?>
<ds:datastoreItem xmlns:ds="http://schemas.openxmlformats.org/officeDocument/2006/customXml" ds:itemID="{BCC6462D-52D8-4BFE-99B5-4073C4C2563D}">
  <ds:schemaRefs>
    <ds:schemaRef ds:uri="Microsoft.SharePoint.Taxonomy.ContentTypeSync"/>
  </ds:schemaRefs>
</ds:datastoreItem>
</file>

<file path=customXml/itemProps6.xml><?xml version="1.0" encoding="utf-8"?>
<ds:datastoreItem xmlns:ds="http://schemas.openxmlformats.org/officeDocument/2006/customXml" ds:itemID="{69D4A8FD-ABC1-4DAE-BCEE-5F9791C80574}"/>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2025-01-07T20:09:00Z</dcterms:created>
  <dcterms:modified xsi:type="dcterms:W3CDTF">2025-01-07T20:10:00Z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0x010100D4B1A31F21C0234886839950E736DFD6</vt:lpwstr>
  </property>
  <property fmtid="{D5CDD505-2E9C-101B-9397-08002B2CF9AE}" pid="3" name="Document Category">
    <vt:lpwstr>Template</vt:lpwstr>
  </property>
  <property fmtid="{D5CDD505-2E9C-101B-9397-08002B2CF9AE}" pid="4" name="_dlc_DocIdItemGuid">
    <vt:lpwstr>adfaeca8-e070-4509-81c8-788a3363b0b6</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13489;#2022-04|6ed25105-be3d-4038-807e-72e5af034d16</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o494f92d9b234344838b49effbe9664b">
    <vt:lpwstr>2023|66fe7219-297d-4281-8b38-cfb8d958773f</vt:lpwstr>
  </property>
  <property fmtid="{D5CDD505-2E9C-101B-9397-08002B2CF9AE}" pid="22" name="Year">
    <vt:lpwstr>11905;#2023|66fe7219-297d-4281-8b38-cfb8d958773f</vt:lpwstr>
  </property>
  <property fmtid="{D5CDD505-2E9C-101B-9397-08002B2CF9AE}" pid="23" name="Standards Phase">
    <vt:lpwstr>10177;#SAR Comment Period|df8b736d-f3a7-49b1-96f7-38138f4e9980</vt:lpwstr>
  </property>
  <property fmtid="{D5CDD505-2E9C-101B-9397-08002B2CF9AE}" pid="24" name="Standard Project Document Type">
    <vt:lpwstr>8723;#Unofficial Comment Form|6fe8d727-cebf-49ad-977b-6c39f718face</vt:lpwstr>
  </property>
</Properties>
</file>