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37DB1"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9AB482B" wp14:editId="5AFC4FCB">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759C852" w14:textId="77777777" w:rsidR="007D3700" w:rsidRPr="007D3700" w:rsidRDefault="007D3700" w:rsidP="004005B5">
      <w:pPr>
        <w:widowControl w:val="0"/>
        <w:tabs>
          <w:tab w:val="left" w:pos="0"/>
          <w:tab w:val="center" w:pos="5819"/>
        </w:tabs>
        <w:rPr>
          <w:rFonts w:ascii="Times New Roman" w:hAnsi="Times New Roman" w:cs="Times New Roman"/>
          <w:b/>
          <w:bCs/>
        </w:rPr>
      </w:pPr>
    </w:p>
    <w:p w14:paraId="1A669D2D"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w:t>
      </w:r>
      <w:bookmarkStart w:id="0" w:name="_GoBack"/>
      <w:bookmarkEnd w:id="0"/>
      <w:r w:rsidRPr="00402C3E">
        <w:rPr>
          <w:rFonts w:ascii="Tahoma" w:hAnsi="Tahoma" w:cs="Times New Roman"/>
          <w:b/>
          <w:bCs/>
          <w:sz w:val="44"/>
          <w:szCs w:val="44"/>
        </w:rPr>
        <w:t>ard Audit Worksheet</w:t>
      </w:r>
      <w:r w:rsidR="004F562B">
        <w:rPr>
          <w:rStyle w:val="FootnoteReference"/>
          <w:rFonts w:ascii="Tahoma" w:hAnsi="Tahoma" w:cs="Times New Roman"/>
          <w:b/>
          <w:bCs/>
          <w:sz w:val="44"/>
          <w:szCs w:val="44"/>
        </w:rPr>
        <w:footnoteReference w:id="1"/>
      </w:r>
    </w:p>
    <w:p w14:paraId="6DA88157" w14:textId="77777777" w:rsidR="00D07095" w:rsidRPr="00402C3E" w:rsidRDefault="00D07095" w:rsidP="004005B5">
      <w:pPr>
        <w:widowControl w:val="0"/>
        <w:tabs>
          <w:tab w:val="left" w:pos="0"/>
        </w:tabs>
        <w:rPr>
          <w:rFonts w:ascii="Times New Roman" w:hAnsi="Times New Roman" w:cs="Times New Roman"/>
          <w:b/>
          <w:bCs/>
        </w:rPr>
      </w:pPr>
    </w:p>
    <w:p w14:paraId="7476D712" w14:textId="77777777" w:rsidR="00D07095" w:rsidRPr="00402C3E" w:rsidRDefault="00D07095" w:rsidP="004005B5">
      <w:pPr>
        <w:widowControl w:val="0"/>
        <w:tabs>
          <w:tab w:val="left" w:pos="0"/>
        </w:tabs>
        <w:rPr>
          <w:rFonts w:ascii="Times New Roman" w:hAnsi="Times New Roman" w:cs="Times New Roman"/>
          <w:b/>
          <w:bCs/>
        </w:rPr>
      </w:pPr>
    </w:p>
    <w:p w14:paraId="0E25C01C" w14:textId="77777777" w:rsidR="00D07095" w:rsidRPr="00402C3E" w:rsidRDefault="000F6C35" w:rsidP="004005B5">
      <w:pPr>
        <w:pStyle w:val="Heading"/>
        <w:tabs>
          <w:tab w:val="left" w:pos="0"/>
        </w:tabs>
        <w:spacing w:before="0" w:after="0"/>
        <w:ind w:firstLine="1"/>
        <w:rPr>
          <w:sz w:val="22"/>
          <w:szCs w:val="22"/>
        </w:rPr>
      </w:pPr>
      <w:r w:rsidRPr="000F6C35">
        <w:rPr>
          <w:szCs w:val="22"/>
        </w:rPr>
        <w:t>BAL-001-2</w:t>
      </w:r>
      <w:r w:rsidR="0043375A" w:rsidRPr="00F548BE">
        <w:rPr>
          <w:szCs w:val="22"/>
        </w:rPr>
        <w:t xml:space="preserve"> – </w:t>
      </w:r>
      <w:r w:rsidRPr="000F6C35">
        <w:rPr>
          <w:szCs w:val="22"/>
        </w:rPr>
        <w:t>Real Power Balancing Control Performance</w:t>
      </w:r>
    </w:p>
    <w:p w14:paraId="59479B4E" w14:textId="77777777" w:rsidR="00D07095" w:rsidRPr="00402C3E" w:rsidRDefault="00D07095" w:rsidP="004005B5">
      <w:pPr>
        <w:widowControl w:val="0"/>
        <w:tabs>
          <w:tab w:val="left" w:pos="0"/>
        </w:tabs>
        <w:jc w:val="center"/>
        <w:rPr>
          <w:rFonts w:ascii="Times New Roman" w:hAnsi="Times New Roman" w:cs="Times New Roman"/>
        </w:rPr>
      </w:pPr>
    </w:p>
    <w:p w14:paraId="2B1DF4D3"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3746154D"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580A2698" w14:textId="77777777" w:rsidTr="00C1568A">
        <w:tc>
          <w:tcPr>
            <w:tcW w:w="3888" w:type="dxa"/>
          </w:tcPr>
          <w:p w14:paraId="16ABEBDD"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5C843C4C"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68021BA" w14:textId="77777777" w:rsidTr="00C1568A">
        <w:tc>
          <w:tcPr>
            <w:tcW w:w="3888" w:type="dxa"/>
          </w:tcPr>
          <w:p w14:paraId="18778025"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3B7BC6A3"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7FC2608E" w14:textId="77777777" w:rsidTr="00C1568A">
        <w:tc>
          <w:tcPr>
            <w:tcW w:w="3888" w:type="dxa"/>
          </w:tcPr>
          <w:p w14:paraId="4C9A8D20"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6024D313"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6D2CEA2" w14:textId="77777777" w:rsidTr="00C1568A">
        <w:tc>
          <w:tcPr>
            <w:tcW w:w="3888" w:type="dxa"/>
          </w:tcPr>
          <w:p w14:paraId="5EFF33ED"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7F77ED2D"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5D6F5139" w14:textId="77777777" w:rsidTr="00C1568A">
        <w:tc>
          <w:tcPr>
            <w:tcW w:w="3888" w:type="dxa"/>
          </w:tcPr>
          <w:p w14:paraId="504DFD49"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AFAAA97"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772852A2" w14:textId="77777777" w:rsidTr="00C1568A">
        <w:tc>
          <w:tcPr>
            <w:tcW w:w="3888" w:type="dxa"/>
          </w:tcPr>
          <w:p w14:paraId="128BE6E7"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1C25F4AD"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49B31FD2" w14:textId="77777777" w:rsidTr="00C1568A">
        <w:tc>
          <w:tcPr>
            <w:tcW w:w="3888" w:type="dxa"/>
          </w:tcPr>
          <w:p w14:paraId="60F6FD1F"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7E597A3B"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77D894D3" w14:textId="77777777" w:rsidR="0086378C" w:rsidRDefault="0086378C" w:rsidP="00EC4830">
      <w:pPr>
        <w:autoSpaceDE/>
        <w:autoSpaceDN/>
        <w:adjustRightInd/>
        <w:rPr>
          <w:rFonts w:ascii="Times New Roman" w:hAnsi="Times New Roman" w:cs="Times New Roman"/>
          <w:b/>
          <w:bCs/>
          <w:color w:val="003366"/>
          <w:sz w:val="32"/>
          <w:szCs w:val="32"/>
        </w:rPr>
      </w:pPr>
    </w:p>
    <w:p w14:paraId="4AD2652D"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1169"/>
        <w:gridCol w:w="1169"/>
        <w:gridCol w:w="605"/>
        <w:gridCol w:w="605"/>
        <w:gridCol w:w="605"/>
        <w:gridCol w:w="605"/>
      </w:tblGrid>
      <w:tr w:rsidR="005030BC" w:rsidRPr="00171071" w14:paraId="5A9F25F7" w14:textId="77777777" w:rsidTr="005030BC">
        <w:tc>
          <w:tcPr>
            <w:tcW w:w="605" w:type="dxa"/>
            <w:shd w:val="clear" w:color="auto" w:fill="DCDCFF"/>
          </w:tcPr>
          <w:p w14:paraId="04805960" w14:textId="77777777" w:rsidR="005030BC" w:rsidRPr="00171071" w:rsidRDefault="005030BC" w:rsidP="00171071">
            <w:pPr>
              <w:jc w:val="center"/>
              <w:rPr>
                <w:rFonts w:asciiTheme="minorHAnsi" w:hAnsiTheme="minorHAnsi"/>
                <w:b/>
                <w:sz w:val="20"/>
                <w:szCs w:val="20"/>
              </w:rPr>
            </w:pPr>
          </w:p>
        </w:tc>
        <w:tc>
          <w:tcPr>
            <w:tcW w:w="605" w:type="dxa"/>
            <w:shd w:val="clear" w:color="auto" w:fill="DCDCFF"/>
          </w:tcPr>
          <w:p w14:paraId="4AF16C2D" w14:textId="77777777" w:rsidR="005030BC" w:rsidRPr="00171071" w:rsidRDefault="005030BC"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2ACFCBF2" w14:textId="77777777" w:rsidR="005030BC" w:rsidRPr="00171071" w:rsidRDefault="005030BC"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00CFD557" w14:textId="77777777" w:rsidR="005030BC" w:rsidRPr="00171071" w:rsidRDefault="005030BC"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40381697" w14:textId="77777777" w:rsidR="005030BC" w:rsidRPr="00171071" w:rsidRDefault="005030BC"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42C76A3C" w14:textId="77777777" w:rsidR="005030BC" w:rsidRPr="00171071" w:rsidRDefault="005030BC"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77435AC2" w14:textId="77777777" w:rsidR="005030BC" w:rsidRPr="00171071" w:rsidRDefault="005030BC"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6DFDB1F2" w14:textId="77777777" w:rsidR="005030BC" w:rsidRPr="00171071" w:rsidRDefault="005030BC" w:rsidP="00171071">
            <w:pPr>
              <w:jc w:val="center"/>
              <w:rPr>
                <w:rFonts w:asciiTheme="minorHAnsi" w:hAnsiTheme="minorHAnsi"/>
                <w:b/>
                <w:sz w:val="20"/>
                <w:szCs w:val="20"/>
              </w:rPr>
            </w:pPr>
            <w:r w:rsidRPr="00171071">
              <w:rPr>
                <w:rFonts w:asciiTheme="minorHAnsi" w:hAnsiTheme="minorHAnsi"/>
                <w:b/>
                <w:sz w:val="20"/>
                <w:szCs w:val="20"/>
              </w:rPr>
              <w:t>RP</w:t>
            </w:r>
          </w:p>
        </w:tc>
        <w:tc>
          <w:tcPr>
            <w:tcW w:w="1169" w:type="dxa"/>
            <w:shd w:val="clear" w:color="auto" w:fill="DCDCFF"/>
          </w:tcPr>
          <w:p w14:paraId="38A0794A" w14:textId="77777777" w:rsidR="005030BC" w:rsidRPr="00171071" w:rsidRDefault="005030BC" w:rsidP="00171071">
            <w:pPr>
              <w:jc w:val="center"/>
              <w:rPr>
                <w:rFonts w:asciiTheme="minorHAnsi" w:hAnsiTheme="minorHAnsi"/>
                <w:b/>
                <w:sz w:val="20"/>
                <w:szCs w:val="20"/>
              </w:rPr>
            </w:pPr>
            <w:r>
              <w:rPr>
                <w:rFonts w:asciiTheme="minorHAnsi" w:hAnsiTheme="minorHAnsi"/>
                <w:b/>
                <w:sz w:val="20"/>
                <w:szCs w:val="20"/>
              </w:rPr>
              <w:t>RRSG</w:t>
            </w:r>
          </w:p>
        </w:tc>
        <w:tc>
          <w:tcPr>
            <w:tcW w:w="1169" w:type="dxa"/>
            <w:shd w:val="clear" w:color="auto" w:fill="DCDCFF"/>
          </w:tcPr>
          <w:p w14:paraId="7F59E6C4" w14:textId="77777777" w:rsidR="005030BC" w:rsidRPr="00171071" w:rsidRDefault="005030BC"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6F6FA12" w14:textId="77777777" w:rsidR="005030BC" w:rsidRPr="00171071" w:rsidRDefault="005030BC"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3BE44A99" w14:textId="77777777" w:rsidR="005030BC" w:rsidRPr="00171071" w:rsidRDefault="005030BC"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400EA30D" w14:textId="77777777" w:rsidR="005030BC" w:rsidRPr="00171071" w:rsidRDefault="005030BC"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0C9210E7" w14:textId="77777777" w:rsidR="005030BC" w:rsidRPr="00171071" w:rsidRDefault="005030BC" w:rsidP="00171071">
            <w:pPr>
              <w:jc w:val="center"/>
              <w:rPr>
                <w:rFonts w:asciiTheme="minorHAnsi" w:hAnsiTheme="minorHAnsi"/>
                <w:b/>
                <w:sz w:val="20"/>
                <w:szCs w:val="20"/>
              </w:rPr>
            </w:pPr>
            <w:r w:rsidRPr="00171071">
              <w:rPr>
                <w:rFonts w:asciiTheme="minorHAnsi" w:hAnsiTheme="minorHAnsi"/>
                <w:b/>
                <w:sz w:val="20"/>
                <w:szCs w:val="20"/>
              </w:rPr>
              <w:t>TSP</w:t>
            </w:r>
          </w:p>
        </w:tc>
      </w:tr>
      <w:tr w:rsidR="005030BC" w:rsidRPr="00171071" w14:paraId="02D2717E" w14:textId="77777777" w:rsidTr="005030BC">
        <w:tc>
          <w:tcPr>
            <w:tcW w:w="605" w:type="dxa"/>
            <w:shd w:val="clear" w:color="auto" w:fill="DCDCFF"/>
          </w:tcPr>
          <w:p w14:paraId="2680497A" w14:textId="77777777" w:rsidR="005030BC" w:rsidRPr="00171071" w:rsidRDefault="005030BC" w:rsidP="005030B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228F9182" w14:textId="77777777" w:rsidR="005030BC" w:rsidRPr="00171071" w:rsidRDefault="005030BC" w:rsidP="005030B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8CDE6F0"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0E2186AB"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3737FCCD" w14:textId="77777777" w:rsidR="005030BC" w:rsidRPr="00171071" w:rsidRDefault="005030BC" w:rsidP="005030BC">
            <w:pPr>
              <w:jc w:val="center"/>
              <w:rPr>
                <w:rFonts w:asciiTheme="minorHAnsi" w:hAnsiTheme="minorHAnsi"/>
                <w:sz w:val="20"/>
                <w:szCs w:val="20"/>
              </w:rPr>
            </w:pPr>
          </w:p>
        </w:tc>
        <w:tc>
          <w:tcPr>
            <w:tcW w:w="742" w:type="dxa"/>
            <w:shd w:val="clear" w:color="auto" w:fill="DCDCFF"/>
          </w:tcPr>
          <w:p w14:paraId="79EA2487"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26884A01"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558BBEAF" w14:textId="77777777" w:rsidR="005030BC" w:rsidRPr="00171071" w:rsidRDefault="005030BC" w:rsidP="005030BC">
            <w:pPr>
              <w:jc w:val="center"/>
              <w:rPr>
                <w:rFonts w:asciiTheme="minorHAnsi" w:hAnsiTheme="minorHAnsi"/>
                <w:sz w:val="20"/>
                <w:szCs w:val="20"/>
              </w:rPr>
            </w:pPr>
          </w:p>
        </w:tc>
        <w:tc>
          <w:tcPr>
            <w:tcW w:w="1169" w:type="dxa"/>
            <w:shd w:val="clear" w:color="auto" w:fill="DCDCFF"/>
          </w:tcPr>
          <w:p w14:paraId="6D1F33DC" w14:textId="77777777" w:rsidR="005030BC" w:rsidRDefault="005030BC" w:rsidP="005030BC">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b/>
                <w:sz w:val="20"/>
                <w:szCs w:val="20"/>
              </w:rPr>
              <w:footnoteReference w:id="3"/>
            </w:r>
          </w:p>
        </w:tc>
        <w:tc>
          <w:tcPr>
            <w:tcW w:w="1169" w:type="dxa"/>
            <w:shd w:val="clear" w:color="auto" w:fill="DCDCFF"/>
          </w:tcPr>
          <w:p w14:paraId="61157B87"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1030C695"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3A3F021E"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1E411763"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422AE650" w14:textId="77777777" w:rsidR="005030BC" w:rsidRPr="00171071" w:rsidRDefault="005030BC" w:rsidP="005030BC">
            <w:pPr>
              <w:jc w:val="center"/>
              <w:rPr>
                <w:rFonts w:asciiTheme="minorHAnsi" w:hAnsiTheme="minorHAnsi"/>
                <w:sz w:val="20"/>
                <w:szCs w:val="20"/>
              </w:rPr>
            </w:pPr>
          </w:p>
        </w:tc>
      </w:tr>
      <w:tr w:rsidR="005030BC" w:rsidRPr="00171071" w14:paraId="4E38B636" w14:textId="77777777" w:rsidTr="005030BC">
        <w:tc>
          <w:tcPr>
            <w:tcW w:w="605" w:type="dxa"/>
            <w:shd w:val="clear" w:color="auto" w:fill="DCDCFF"/>
          </w:tcPr>
          <w:p w14:paraId="5E58ADDD" w14:textId="77777777" w:rsidR="005030BC" w:rsidRPr="00171071" w:rsidRDefault="005030BC" w:rsidP="005030B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0B12CEE2" w14:textId="77777777" w:rsidR="005030BC" w:rsidRPr="00171071" w:rsidRDefault="005030BC" w:rsidP="005030B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B97652D"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2A116E94"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79CBE7B9" w14:textId="77777777" w:rsidR="005030BC" w:rsidRPr="00171071" w:rsidRDefault="005030BC" w:rsidP="005030BC">
            <w:pPr>
              <w:jc w:val="center"/>
              <w:rPr>
                <w:rFonts w:asciiTheme="minorHAnsi" w:hAnsiTheme="minorHAnsi"/>
                <w:sz w:val="20"/>
                <w:szCs w:val="20"/>
              </w:rPr>
            </w:pPr>
          </w:p>
        </w:tc>
        <w:tc>
          <w:tcPr>
            <w:tcW w:w="742" w:type="dxa"/>
            <w:shd w:val="clear" w:color="auto" w:fill="DCDCFF"/>
          </w:tcPr>
          <w:p w14:paraId="1E859ABF"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068E52A7"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1D058C2A" w14:textId="77777777" w:rsidR="005030BC" w:rsidRPr="00171071" w:rsidRDefault="005030BC" w:rsidP="005030BC">
            <w:pPr>
              <w:jc w:val="center"/>
              <w:rPr>
                <w:rFonts w:asciiTheme="minorHAnsi" w:hAnsiTheme="minorHAnsi"/>
                <w:sz w:val="20"/>
                <w:szCs w:val="20"/>
              </w:rPr>
            </w:pPr>
          </w:p>
        </w:tc>
        <w:tc>
          <w:tcPr>
            <w:tcW w:w="1169" w:type="dxa"/>
            <w:shd w:val="clear" w:color="auto" w:fill="DCDCFF"/>
          </w:tcPr>
          <w:p w14:paraId="78DEE346" w14:textId="77777777" w:rsidR="005030BC" w:rsidRDefault="005030BC" w:rsidP="005030BC">
            <w:pPr>
              <w:jc w:val="center"/>
              <w:rPr>
                <w:rFonts w:asciiTheme="minorHAnsi" w:hAnsiTheme="minorHAnsi"/>
                <w:sz w:val="20"/>
                <w:szCs w:val="20"/>
              </w:rPr>
            </w:pPr>
            <w:r>
              <w:rPr>
                <w:rFonts w:asciiTheme="minorHAnsi" w:hAnsiTheme="minorHAnsi"/>
                <w:sz w:val="20"/>
                <w:szCs w:val="20"/>
              </w:rPr>
              <w:t>X</w:t>
            </w:r>
            <w:r w:rsidRPr="004C7A9F">
              <w:rPr>
                <w:rFonts w:asciiTheme="minorHAnsi" w:hAnsiTheme="minorHAnsi"/>
                <w:sz w:val="20"/>
                <w:szCs w:val="20"/>
                <w:vertAlign w:val="superscript"/>
              </w:rPr>
              <w:t>3</w:t>
            </w:r>
          </w:p>
        </w:tc>
        <w:tc>
          <w:tcPr>
            <w:tcW w:w="1169" w:type="dxa"/>
            <w:shd w:val="clear" w:color="auto" w:fill="DCDCFF"/>
          </w:tcPr>
          <w:p w14:paraId="19C1E13A"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3DEA3E05"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5E5A1863"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41666E3F" w14:textId="77777777" w:rsidR="005030BC" w:rsidRPr="00171071" w:rsidRDefault="005030BC" w:rsidP="005030BC">
            <w:pPr>
              <w:jc w:val="center"/>
              <w:rPr>
                <w:rFonts w:asciiTheme="minorHAnsi" w:hAnsiTheme="minorHAnsi"/>
                <w:sz w:val="20"/>
                <w:szCs w:val="20"/>
              </w:rPr>
            </w:pPr>
          </w:p>
        </w:tc>
        <w:tc>
          <w:tcPr>
            <w:tcW w:w="605" w:type="dxa"/>
            <w:shd w:val="clear" w:color="auto" w:fill="DCDCFF"/>
          </w:tcPr>
          <w:p w14:paraId="11A05064" w14:textId="77777777" w:rsidR="005030BC" w:rsidRPr="00171071" w:rsidRDefault="005030BC" w:rsidP="005030BC">
            <w:pPr>
              <w:jc w:val="center"/>
              <w:rPr>
                <w:rFonts w:asciiTheme="minorHAnsi" w:hAnsiTheme="minorHAnsi"/>
                <w:sz w:val="20"/>
                <w:szCs w:val="20"/>
              </w:rPr>
            </w:pPr>
          </w:p>
        </w:tc>
      </w:tr>
    </w:tbl>
    <w:p w14:paraId="70B3240F" w14:textId="77777777" w:rsidR="00DB2F71" w:rsidRDefault="00DB2F71">
      <w:pPr>
        <w:autoSpaceDE/>
        <w:autoSpaceDN/>
        <w:adjustRightInd/>
        <w:rPr>
          <w:rFonts w:asciiTheme="minorHAnsi" w:hAnsiTheme="minorHAnsi"/>
          <w:b/>
          <w:color w:val="auto"/>
          <w:u w:val="single"/>
        </w:rPr>
      </w:pPr>
    </w:p>
    <w:p w14:paraId="237B499D"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5BE9C495" w14:textId="77777777" w:rsidTr="00FE4A7A">
        <w:tc>
          <w:tcPr>
            <w:tcW w:w="4158" w:type="dxa"/>
            <w:tcBorders>
              <w:bottom w:val="single" w:sz="4" w:space="0" w:color="auto"/>
            </w:tcBorders>
            <w:shd w:val="clear" w:color="auto" w:fill="DCDCFF"/>
          </w:tcPr>
          <w:p w14:paraId="4BC3D0BE"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322BF88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3C2291C4" w14:textId="77777777" w:rsidTr="00DB2F71">
        <w:tc>
          <w:tcPr>
            <w:tcW w:w="4158" w:type="dxa"/>
            <w:shd w:val="clear" w:color="auto" w:fill="CDFFCD"/>
          </w:tcPr>
          <w:p w14:paraId="32275FCC"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2B92DC8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12BE3351" w14:textId="77777777" w:rsidTr="00DB2F71">
        <w:tc>
          <w:tcPr>
            <w:tcW w:w="4158" w:type="dxa"/>
          </w:tcPr>
          <w:p w14:paraId="153ECF91"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25ADAC7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25C354FD" w14:textId="77777777" w:rsidR="00CA6FA9" w:rsidRDefault="00CA6FA9" w:rsidP="00CA6FA9">
      <w:pPr>
        <w:tabs>
          <w:tab w:val="left" w:pos="6286"/>
        </w:tabs>
        <w:autoSpaceDE/>
        <w:autoSpaceDN/>
        <w:adjustRightInd/>
        <w:rPr>
          <w:rFonts w:asciiTheme="minorHAnsi" w:hAnsiTheme="minorHAnsi"/>
          <w:b/>
          <w:color w:val="auto"/>
          <w:u w:val="single"/>
        </w:rPr>
      </w:pPr>
    </w:p>
    <w:p w14:paraId="51A027FB" w14:textId="77777777" w:rsidR="00CA6FA9" w:rsidRDefault="00CA6FA9" w:rsidP="00CA6FA9">
      <w:pPr>
        <w:tabs>
          <w:tab w:val="left" w:pos="6286"/>
        </w:tabs>
        <w:autoSpaceDE/>
        <w:autoSpaceDN/>
        <w:adjustRightInd/>
        <w:rPr>
          <w:rFonts w:asciiTheme="minorHAnsi" w:hAnsiTheme="minorHAnsi"/>
        </w:rPr>
      </w:pPr>
      <w:r>
        <w:rPr>
          <w:rFonts w:asciiTheme="minorHAnsi" w:hAnsiTheme="minorHAnsi"/>
        </w:rPr>
        <w:tab/>
      </w:r>
    </w:p>
    <w:p w14:paraId="082A9942" w14:textId="77777777" w:rsidR="000B0E7C" w:rsidRDefault="000B0E7C" w:rsidP="00CA6FA9">
      <w:pPr>
        <w:tabs>
          <w:tab w:val="left" w:pos="6286"/>
        </w:tabs>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sidRPr="00CA6FA9">
        <w:rPr>
          <w:rFonts w:asciiTheme="minorHAnsi" w:hAnsiTheme="minorHAnsi"/>
        </w:rPr>
        <w:br w:type="page"/>
      </w:r>
      <w:r w:rsidR="00CA6FA9">
        <w:rPr>
          <w:rFonts w:asciiTheme="minorHAnsi" w:hAnsiTheme="minorHAnsi"/>
          <w:b/>
          <w:color w:val="auto"/>
          <w:u w:val="single"/>
        </w:rPr>
        <w:lastRenderedPageBreak/>
        <w:tab/>
      </w:r>
    </w:p>
    <w:p w14:paraId="654640FB" w14:textId="77777777" w:rsidR="007D62B4" w:rsidRDefault="003E1E03" w:rsidP="007D62B4">
      <w:pPr>
        <w:pStyle w:val="SectHead"/>
      </w:pPr>
      <w:r>
        <w:t>Findings</w:t>
      </w:r>
    </w:p>
    <w:p w14:paraId="5337CC60"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584549E5" w14:textId="77777777" w:rsidTr="00BA5921">
        <w:tc>
          <w:tcPr>
            <w:tcW w:w="735" w:type="dxa"/>
            <w:tcBorders>
              <w:bottom w:val="single" w:sz="4" w:space="0" w:color="auto"/>
            </w:tcBorders>
            <w:shd w:val="clear" w:color="auto" w:fill="DCDCFF"/>
          </w:tcPr>
          <w:p w14:paraId="1EA86DFF"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3E90916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4B27C881"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5043E8C2"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69388EF0" w14:textId="77777777" w:rsidTr="00BA5921">
        <w:tc>
          <w:tcPr>
            <w:tcW w:w="735" w:type="dxa"/>
            <w:tcBorders>
              <w:bottom w:val="single" w:sz="4" w:space="0" w:color="auto"/>
            </w:tcBorders>
            <w:shd w:val="clear" w:color="auto" w:fill="DCDCFF"/>
            <w:vAlign w:val="center"/>
          </w:tcPr>
          <w:p w14:paraId="7530B3D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8708DFB"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4103C3A7"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4875C5F8"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1D9A71C1" w14:textId="77777777" w:rsidTr="00BA5921">
        <w:tc>
          <w:tcPr>
            <w:tcW w:w="735" w:type="dxa"/>
            <w:tcBorders>
              <w:bottom w:val="single" w:sz="4" w:space="0" w:color="auto"/>
            </w:tcBorders>
            <w:shd w:val="clear" w:color="auto" w:fill="DCDCFF"/>
            <w:vAlign w:val="center"/>
          </w:tcPr>
          <w:p w14:paraId="39D070D8"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0C85D847"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05C6CC0D"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368EC14D" w14:textId="77777777" w:rsidR="003E1E03" w:rsidRPr="00705BB3" w:rsidRDefault="003E1E03" w:rsidP="00F80464">
            <w:pPr>
              <w:widowControl w:val="0"/>
              <w:rPr>
                <w:rFonts w:asciiTheme="minorHAnsi" w:hAnsiTheme="minorHAnsi" w:cs="Times New Roman"/>
                <w:bCs/>
                <w:color w:val="auto"/>
                <w:sz w:val="22"/>
                <w:szCs w:val="22"/>
              </w:rPr>
            </w:pPr>
          </w:p>
        </w:tc>
      </w:tr>
    </w:tbl>
    <w:p w14:paraId="490AB73B" w14:textId="77777777" w:rsidR="00866825" w:rsidRPr="006C43BC" w:rsidRDefault="00866825" w:rsidP="003E1E03">
      <w:pPr>
        <w:widowControl w:val="0"/>
        <w:rPr>
          <w:rFonts w:asciiTheme="minorHAnsi" w:hAnsiTheme="minorHAnsi" w:cs="Times New Roman"/>
          <w:b/>
          <w:bCs/>
          <w:color w:val="264D74"/>
        </w:rPr>
      </w:pPr>
    </w:p>
    <w:p w14:paraId="3B241C2A"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41136D86" w14:textId="77777777" w:rsidTr="00FE4A7A">
        <w:tc>
          <w:tcPr>
            <w:tcW w:w="738" w:type="dxa"/>
            <w:shd w:val="clear" w:color="auto" w:fill="DCDCFF"/>
          </w:tcPr>
          <w:p w14:paraId="735946E7"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3020F58"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46DD7A47" w14:textId="77777777" w:rsidTr="007D62B4">
        <w:tc>
          <w:tcPr>
            <w:tcW w:w="738" w:type="dxa"/>
          </w:tcPr>
          <w:p w14:paraId="215D7D4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1A9AFCB5"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132448F4" w14:textId="77777777" w:rsidTr="007D62B4">
        <w:tc>
          <w:tcPr>
            <w:tcW w:w="738" w:type="dxa"/>
          </w:tcPr>
          <w:p w14:paraId="39A8DD6B"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1E4333BB"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02BB3CD8" w14:textId="77777777" w:rsidTr="007D62B4">
        <w:tc>
          <w:tcPr>
            <w:tcW w:w="738" w:type="dxa"/>
          </w:tcPr>
          <w:p w14:paraId="720F7F12"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578ACBDA" w14:textId="77777777" w:rsidR="007D62B4" w:rsidRPr="00705BB3" w:rsidRDefault="007D62B4" w:rsidP="00F80464">
            <w:pPr>
              <w:widowControl w:val="0"/>
              <w:rPr>
                <w:rFonts w:asciiTheme="minorHAnsi" w:hAnsiTheme="minorHAnsi" w:cs="Times New Roman"/>
                <w:bCs/>
                <w:color w:val="auto"/>
                <w:sz w:val="22"/>
                <w:szCs w:val="22"/>
              </w:rPr>
            </w:pPr>
          </w:p>
        </w:tc>
      </w:tr>
    </w:tbl>
    <w:p w14:paraId="6419EB5B"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8582DEC" w14:textId="77777777" w:rsidTr="00737705">
        <w:tc>
          <w:tcPr>
            <w:tcW w:w="738" w:type="dxa"/>
            <w:shd w:val="clear" w:color="auto" w:fill="DCDCFF"/>
          </w:tcPr>
          <w:p w14:paraId="5166E770"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3C99B4F"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7C59CA96" w14:textId="77777777" w:rsidTr="00737705">
        <w:tc>
          <w:tcPr>
            <w:tcW w:w="738" w:type="dxa"/>
          </w:tcPr>
          <w:p w14:paraId="09E672E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68D2DC49"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72B64224" w14:textId="77777777" w:rsidTr="00737705">
        <w:tc>
          <w:tcPr>
            <w:tcW w:w="738" w:type="dxa"/>
          </w:tcPr>
          <w:p w14:paraId="1BBDD62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CCE5596"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127220CF" w14:textId="77777777" w:rsidTr="00737705">
        <w:tc>
          <w:tcPr>
            <w:tcW w:w="738" w:type="dxa"/>
          </w:tcPr>
          <w:p w14:paraId="5514596F"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08B7E8FE" w14:textId="77777777" w:rsidR="00CF0C11" w:rsidRPr="00705BB3" w:rsidRDefault="00CF0C11" w:rsidP="00737705">
            <w:pPr>
              <w:widowControl w:val="0"/>
              <w:rPr>
                <w:rFonts w:asciiTheme="minorHAnsi" w:hAnsiTheme="minorHAnsi" w:cs="Times New Roman"/>
                <w:bCs/>
                <w:color w:val="auto"/>
                <w:sz w:val="22"/>
                <w:szCs w:val="22"/>
              </w:rPr>
            </w:pPr>
          </w:p>
        </w:tc>
      </w:tr>
    </w:tbl>
    <w:p w14:paraId="3F615215"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30B68D23" w14:textId="77777777" w:rsidTr="00737705">
        <w:tc>
          <w:tcPr>
            <w:tcW w:w="738" w:type="dxa"/>
            <w:shd w:val="clear" w:color="auto" w:fill="DCDCFF"/>
          </w:tcPr>
          <w:p w14:paraId="1396C1E7"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9997F55"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1320338D" w14:textId="77777777" w:rsidTr="00737705">
        <w:tc>
          <w:tcPr>
            <w:tcW w:w="738" w:type="dxa"/>
          </w:tcPr>
          <w:p w14:paraId="66514676"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7091966"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6FEE0F4F" w14:textId="77777777" w:rsidTr="00737705">
        <w:tc>
          <w:tcPr>
            <w:tcW w:w="738" w:type="dxa"/>
          </w:tcPr>
          <w:p w14:paraId="5566655D"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44B8304"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5AAAE485" w14:textId="77777777" w:rsidTr="00737705">
        <w:tc>
          <w:tcPr>
            <w:tcW w:w="738" w:type="dxa"/>
          </w:tcPr>
          <w:p w14:paraId="1ACE4841"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6B6B782" w14:textId="77777777" w:rsidR="00CF0C11" w:rsidRPr="00705BB3" w:rsidRDefault="00CF0C11" w:rsidP="00737705">
            <w:pPr>
              <w:widowControl w:val="0"/>
              <w:rPr>
                <w:rFonts w:asciiTheme="minorHAnsi" w:hAnsiTheme="minorHAnsi" w:cs="Times New Roman"/>
                <w:bCs/>
                <w:color w:val="auto"/>
                <w:sz w:val="22"/>
                <w:szCs w:val="22"/>
              </w:rPr>
            </w:pPr>
          </w:p>
        </w:tc>
      </w:tr>
    </w:tbl>
    <w:p w14:paraId="690DAA8A"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4C54635F" w14:textId="77777777" w:rsidR="0039464A" w:rsidRPr="008F56D6" w:rsidRDefault="0039464A" w:rsidP="007D62B4">
      <w:pPr>
        <w:pStyle w:val="SectHead"/>
      </w:pPr>
      <w:r w:rsidRPr="006C43BC">
        <w:lastRenderedPageBreak/>
        <w:t>Subject Matter Experts</w:t>
      </w:r>
      <w:bookmarkEnd w:id="1"/>
    </w:p>
    <w:p w14:paraId="5C751B49"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13A4AF51" w14:textId="77777777" w:rsidR="00A5228E" w:rsidRPr="006C43BC" w:rsidRDefault="00A5228E" w:rsidP="00EC4830">
      <w:pPr>
        <w:widowControl w:val="0"/>
        <w:rPr>
          <w:rFonts w:asciiTheme="minorHAnsi" w:hAnsiTheme="minorHAnsi" w:cs="Times New Roman"/>
          <w:b/>
          <w:bCs/>
        </w:rPr>
      </w:pPr>
    </w:p>
    <w:p w14:paraId="2FE66A34"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2F0CAF90" w14:textId="77777777" w:rsidTr="00FE4A7A">
        <w:tc>
          <w:tcPr>
            <w:tcW w:w="2754" w:type="dxa"/>
            <w:shd w:val="clear" w:color="auto" w:fill="DCDCFF"/>
          </w:tcPr>
          <w:p w14:paraId="35851413"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4D5FE5CF"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730005EC"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62F012C3"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2006A684" w14:textId="77777777" w:rsidTr="00705BB3">
        <w:tc>
          <w:tcPr>
            <w:tcW w:w="2754" w:type="dxa"/>
            <w:shd w:val="clear" w:color="auto" w:fill="CDFFCD"/>
          </w:tcPr>
          <w:p w14:paraId="14B7F04C"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F8A43F0"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65D2E1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FBE3BBD"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216455C1" w14:textId="77777777" w:rsidTr="00705BB3">
        <w:tc>
          <w:tcPr>
            <w:tcW w:w="2754" w:type="dxa"/>
            <w:shd w:val="clear" w:color="auto" w:fill="CDFFCD"/>
          </w:tcPr>
          <w:p w14:paraId="3A2EDC2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2C0F24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C52E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CA56D70"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2210859C" w14:textId="77777777" w:rsidTr="00705BB3">
        <w:tc>
          <w:tcPr>
            <w:tcW w:w="2754" w:type="dxa"/>
            <w:shd w:val="clear" w:color="auto" w:fill="CDFFCD"/>
          </w:tcPr>
          <w:p w14:paraId="213A8E8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E7A9A7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084EE1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6AEFC44" w14:textId="77777777" w:rsidR="00A07D34" w:rsidRPr="00705BB3" w:rsidRDefault="00A07D34" w:rsidP="006C43BC">
            <w:pPr>
              <w:widowControl w:val="0"/>
              <w:rPr>
                <w:rFonts w:asciiTheme="minorHAnsi" w:hAnsiTheme="minorHAnsi" w:cs="Times New Roman"/>
                <w:bCs/>
                <w:color w:val="auto"/>
                <w:sz w:val="22"/>
                <w:szCs w:val="22"/>
              </w:rPr>
            </w:pPr>
          </w:p>
        </w:tc>
      </w:tr>
    </w:tbl>
    <w:p w14:paraId="6EE28165"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028AE3BA" w14:textId="77777777" w:rsidR="00440BF2" w:rsidRPr="008F56D6" w:rsidRDefault="00440BF2" w:rsidP="007D62B4">
      <w:pPr>
        <w:pStyle w:val="SectHead"/>
      </w:pPr>
      <w:r w:rsidRPr="006C43BC">
        <w:lastRenderedPageBreak/>
        <w:t>R1 Supporting Evidence and Documentation</w:t>
      </w:r>
      <w:bookmarkEnd w:id="2"/>
    </w:p>
    <w:p w14:paraId="254EF691" w14:textId="3188B155" w:rsidR="00BB361A" w:rsidRPr="00895015" w:rsidRDefault="00BB361A" w:rsidP="009E247D">
      <w:pPr>
        <w:pStyle w:val="RequirementText"/>
      </w:pPr>
      <w:r w:rsidRPr="00895015">
        <w:rPr>
          <w:b/>
        </w:rPr>
        <w:t>R1.</w:t>
      </w:r>
      <w:r w:rsidR="00895015" w:rsidRPr="00895015">
        <w:rPr>
          <w:b/>
        </w:rPr>
        <w:tab/>
      </w:r>
      <w:r w:rsidR="009E247D">
        <w:t>The Responsible Entity shall operate such that the Control Performance Standard 1 (CPS1), calculated in accordance with Attachment 1, is greater than or equal to 100 percent for the applicable Interconnection in which it operates for each preceding 12 consecutive calendar month period, evaluated monthly</w:t>
      </w:r>
      <w:r w:rsidR="00B33307">
        <w:t>.</w:t>
      </w:r>
    </w:p>
    <w:p w14:paraId="6155E1A8" w14:textId="77777777" w:rsidR="00680C03" w:rsidRDefault="00680C03" w:rsidP="00680C03">
      <w:pPr>
        <w:rPr>
          <w:rFonts w:asciiTheme="minorHAnsi" w:hAnsiTheme="minorHAnsi" w:cs="Times New Roman"/>
          <w:b/>
        </w:rPr>
      </w:pPr>
    </w:p>
    <w:p w14:paraId="36BED7BA" w14:textId="77777777" w:rsidR="00895015" w:rsidRPr="00895015" w:rsidRDefault="00895015" w:rsidP="004C0B4F">
      <w:pPr>
        <w:pStyle w:val="RequirementText"/>
        <w:rPr>
          <w:b/>
          <w:bCs/>
        </w:rPr>
      </w:pPr>
      <w:r w:rsidRPr="00895015">
        <w:rPr>
          <w:b/>
          <w:bCs/>
        </w:rPr>
        <w:t>M1.</w:t>
      </w:r>
      <w:r>
        <w:rPr>
          <w:b/>
          <w:bCs/>
        </w:rPr>
        <w:tab/>
      </w:r>
      <w:r w:rsidR="004C0B4F">
        <w:t>The Responsible Entity shall provide evidence, upon request, such as dated calculation output from spreadsheets, system logs, software programs, or other evidence (either in hard copy or electronic format) to demonstrate compliance with Requirement R1.</w:t>
      </w:r>
    </w:p>
    <w:p w14:paraId="5266D169" w14:textId="77777777" w:rsidR="00895015" w:rsidRPr="006C43BC" w:rsidRDefault="00895015" w:rsidP="00680C03">
      <w:pPr>
        <w:rPr>
          <w:rFonts w:asciiTheme="minorHAnsi" w:hAnsiTheme="minorHAnsi" w:cs="Times New Roman"/>
          <w:b/>
        </w:rPr>
      </w:pPr>
    </w:p>
    <w:p w14:paraId="4D7C96FD" w14:textId="7777777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FB94CB0" w14:textId="3DCF7195" w:rsidR="00C1568A" w:rsidRPr="006C43BC" w:rsidRDefault="00C1568A" w:rsidP="00C1568A">
      <w:pPr>
        <w:rPr>
          <w:rFonts w:asciiTheme="minorHAnsi" w:hAnsiTheme="minorHAnsi" w:cs="Times New Roman"/>
        </w:rPr>
      </w:pPr>
      <w:r w:rsidRPr="006C43BC">
        <w:rPr>
          <w:rFonts w:asciiTheme="minorHAnsi" w:hAnsiTheme="minorHAnsi" w:cs="Times New Roman"/>
          <w:b/>
        </w:rPr>
        <w:t>Question:</w:t>
      </w:r>
      <w:r w:rsidR="009E247D">
        <w:rPr>
          <w:rFonts w:asciiTheme="minorHAnsi" w:hAnsiTheme="minorHAnsi" w:cs="Times New Roman"/>
          <w:b/>
        </w:rPr>
        <w:t xml:space="preserve">  </w:t>
      </w:r>
      <w:r w:rsidR="009E247D">
        <w:rPr>
          <w:rFonts w:asciiTheme="minorHAnsi" w:hAnsiTheme="minorHAnsi" w:cs="Times New Roman"/>
        </w:rPr>
        <w:t xml:space="preserve">Is the entity </w:t>
      </w:r>
      <w:r w:rsidR="00BE5645">
        <w:rPr>
          <w:rFonts w:asciiTheme="minorHAnsi" w:hAnsiTheme="minorHAnsi" w:cs="Times New Roman"/>
        </w:rPr>
        <w:t xml:space="preserve">providing or </w:t>
      </w:r>
      <w:r w:rsidR="009E247D">
        <w:rPr>
          <w:rFonts w:asciiTheme="minorHAnsi" w:hAnsiTheme="minorHAnsi" w:cs="Times New Roman"/>
        </w:rPr>
        <w:t>receiving Overlap Regulation Service</w:t>
      </w:r>
      <w:r w:rsidR="00BE5645">
        <w:rPr>
          <w:rFonts w:asciiTheme="minorHAnsi" w:hAnsiTheme="minorHAnsi" w:cs="Times New Roman"/>
        </w:rPr>
        <w:t>,</w:t>
      </w:r>
      <w:r w:rsidR="000A39F3">
        <w:rPr>
          <w:rFonts w:asciiTheme="minorHAnsi" w:hAnsiTheme="minorHAnsi" w:cs="Times New Roman"/>
        </w:rPr>
        <w:t xml:space="preserve"> or a member of a Regulation Reserve Sharing Group (RRSG)</w:t>
      </w:r>
      <w:r w:rsidR="00B33307">
        <w:rPr>
          <w:rFonts w:asciiTheme="minorHAnsi" w:hAnsiTheme="minorHAnsi" w:cs="Times New Roman"/>
        </w:rPr>
        <w:t>?</w:t>
      </w:r>
      <w:r w:rsidR="00155425" w:rsidRPr="00155425">
        <w:rPr>
          <w:rStyle w:val="FootnoteReference"/>
          <w:rFonts w:asciiTheme="minorHAnsi" w:hAnsiTheme="minorHAnsi"/>
          <w:b/>
          <w:sz w:val="20"/>
          <w:szCs w:val="20"/>
        </w:rPr>
        <w:t xml:space="preserve"> </w:t>
      </w:r>
      <w:r w:rsidR="00155425">
        <w:rPr>
          <w:rStyle w:val="FootnoteReference"/>
          <w:rFonts w:asciiTheme="minorHAnsi" w:hAnsiTheme="minorHAnsi"/>
          <w:b/>
          <w:sz w:val="20"/>
          <w:szCs w:val="20"/>
        </w:rPr>
        <w:footnoteReference w:id="4"/>
      </w:r>
      <w:r w:rsidR="009E247D">
        <w:rPr>
          <w:rFonts w:asciiTheme="minorHAnsi" w:hAnsiTheme="minorHAnsi" w:cs="Times New Roman"/>
          <w:color w:val="auto"/>
          <w:szCs w:val="22"/>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sidR="007717C0">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sidR="007717C0">
            <w:rPr>
              <w:rFonts w:ascii="MS Gothic" w:eastAsia="MS Gothic" w:hAnsi="MS Gothic" w:cs="Times New Roman" w:hint="eastAsia"/>
            </w:rPr>
            <w:t>☐</w:t>
          </w:r>
        </w:sdtContent>
      </w:sdt>
      <w:r w:rsidRPr="00B879E6">
        <w:rPr>
          <w:rFonts w:asciiTheme="minorHAnsi" w:hAnsiTheme="minorHAnsi" w:cs="Times New Roman"/>
        </w:rPr>
        <w:t xml:space="preserve"> No</w:t>
      </w:r>
    </w:p>
    <w:p w14:paraId="42BFE18A" w14:textId="77777777" w:rsidR="00C1568A" w:rsidRDefault="009E247D" w:rsidP="00ED6C9C">
      <w:pPr>
        <w:autoSpaceDE/>
        <w:autoSpaceDN/>
        <w:adjustRightInd/>
        <w:rPr>
          <w:rFonts w:asciiTheme="minorHAnsi" w:hAnsiTheme="minorHAnsi" w:cs="Times New Roman"/>
        </w:rPr>
      </w:pPr>
      <w:r>
        <w:rPr>
          <w:rFonts w:asciiTheme="minorHAnsi" w:hAnsiTheme="minorHAnsi" w:cs="Times New Roman"/>
        </w:rPr>
        <w:t xml:space="preserve">If yes, </w:t>
      </w:r>
      <w:r w:rsidR="000A39F3">
        <w:rPr>
          <w:rFonts w:asciiTheme="minorHAnsi" w:hAnsiTheme="minorHAnsi" w:cs="Times New Roman"/>
        </w:rPr>
        <w:t>provide evidence of the Overlap Regulation Service or RRSG membership.  If no, proceed to the Compliance Narrative below.</w:t>
      </w:r>
    </w:p>
    <w:p w14:paraId="563C50A9" w14:textId="77777777" w:rsidR="00C1568A" w:rsidRPr="00557049" w:rsidRDefault="00A5228E" w:rsidP="00C1568A">
      <w:pPr>
        <w:autoSpaceDE/>
        <w:autoSpaceDN/>
        <w:adjustRightInd/>
        <w:rPr>
          <w:rFonts w:asciiTheme="minorHAnsi" w:hAnsiTheme="minorHAnsi" w:cs="Times New Roman"/>
        </w:rPr>
      </w:pPr>
      <w:r>
        <w:rPr>
          <w:rFonts w:asciiTheme="minorHAnsi" w:hAnsiTheme="minorHAnsi" w:cs="Times New Roman"/>
        </w:rPr>
        <w:t>[</w:t>
      </w:r>
      <w:r w:rsidR="00C1568A">
        <w:rPr>
          <w:rFonts w:asciiTheme="minorHAnsi" w:hAnsiTheme="minorHAnsi" w:cs="Times New Roman"/>
        </w:rPr>
        <w:t>Note: A separate spreadsheet or other document may be used. If so, provide the document reference below.</w:t>
      </w:r>
      <w:r>
        <w:rPr>
          <w:rFonts w:asciiTheme="minorHAnsi" w:hAnsiTheme="minorHAnsi" w:cs="Times New Roman"/>
        </w:rPr>
        <w:t>]</w:t>
      </w:r>
    </w:p>
    <w:p w14:paraId="62EF41F4"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0FC21053"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2F8FC19" w14:textId="77777777" w:rsidR="00C1568A" w:rsidRPr="006C43BC" w:rsidRDefault="00C1568A" w:rsidP="00C1568A">
      <w:pPr>
        <w:widowControl w:val="0"/>
        <w:tabs>
          <w:tab w:val="left" w:pos="0"/>
        </w:tabs>
        <w:rPr>
          <w:rFonts w:asciiTheme="minorHAnsi" w:hAnsiTheme="minorHAnsi" w:cs="Times New Roman"/>
          <w:b/>
          <w:bCs/>
        </w:rPr>
      </w:pPr>
    </w:p>
    <w:p w14:paraId="44EC0A8C"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E5D70EE"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1C22CA8"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21380CD7"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7E51457B"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0EE3746D" w14:textId="77777777" w:rsidR="00C1568A" w:rsidRPr="006C43BC" w:rsidRDefault="00C1568A" w:rsidP="00C1568A">
      <w:pPr>
        <w:widowControl w:val="0"/>
        <w:spacing w:line="266" w:lineRule="exact"/>
        <w:rPr>
          <w:rFonts w:asciiTheme="minorHAnsi" w:hAnsiTheme="minorHAnsi" w:cs="Times New Roman"/>
          <w:b/>
          <w:bCs/>
        </w:rPr>
      </w:pPr>
    </w:p>
    <w:p w14:paraId="46F62D13"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C91F7CB" w14:textId="77777777" w:rsidTr="00725F09">
        <w:tc>
          <w:tcPr>
            <w:tcW w:w="10975" w:type="dxa"/>
            <w:shd w:val="clear" w:color="auto" w:fill="DCDCFF"/>
          </w:tcPr>
          <w:p w14:paraId="6D2C0392"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0F54A015" w14:textId="77777777" w:rsidTr="00725F09">
        <w:tc>
          <w:tcPr>
            <w:tcW w:w="10975" w:type="dxa"/>
            <w:shd w:val="clear" w:color="auto" w:fill="DCDCFF"/>
          </w:tcPr>
          <w:p w14:paraId="16DBF50D" w14:textId="4F9997E7" w:rsidR="00BF371A" w:rsidRDefault="00F34AED" w:rsidP="001174DE">
            <w:pPr>
              <w:widowControl w:val="0"/>
              <w:jc w:val="both"/>
              <w:rPr>
                <w:rFonts w:asciiTheme="minorHAnsi" w:hAnsiTheme="minorHAnsi" w:cs="Times New Roman"/>
                <w:color w:val="auto"/>
              </w:rPr>
            </w:pPr>
            <w:r>
              <w:rPr>
                <w:rFonts w:asciiTheme="minorHAnsi" w:hAnsiTheme="minorHAnsi" w:cs="Times New Roman"/>
                <w:color w:val="auto"/>
              </w:rPr>
              <w:t>Provide</w:t>
            </w:r>
            <w:r w:rsidR="000D126B">
              <w:rPr>
                <w:rFonts w:asciiTheme="minorHAnsi" w:hAnsiTheme="minorHAnsi" w:cs="Times New Roman"/>
                <w:color w:val="auto"/>
              </w:rPr>
              <w:t xml:space="preserve"> the value</w:t>
            </w:r>
            <w:r>
              <w:rPr>
                <w:rFonts w:asciiTheme="minorHAnsi" w:hAnsiTheme="minorHAnsi" w:cs="Times New Roman"/>
                <w:color w:val="auto"/>
              </w:rPr>
              <w:t xml:space="preserve"> validated by the ERO</w:t>
            </w:r>
            <w:r w:rsidR="000D126B">
              <w:rPr>
                <w:rFonts w:asciiTheme="minorHAnsi" w:hAnsiTheme="minorHAnsi" w:cs="Times New Roman"/>
                <w:color w:val="auto"/>
              </w:rPr>
              <w:t xml:space="preserve"> for the </w:t>
            </w:r>
            <w:r w:rsidR="008A790B">
              <w:rPr>
                <w:rFonts w:asciiTheme="minorHAnsi" w:hAnsiTheme="minorHAnsi" w:cs="Times New Roman"/>
                <w:color w:val="auto"/>
              </w:rPr>
              <w:t>entit</w:t>
            </w:r>
            <w:r w:rsidR="000D126B">
              <w:rPr>
                <w:rFonts w:asciiTheme="minorHAnsi" w:hAnsiTheme="minorHAnsi" w:cs="Times New Roman"/>
                <w:color w:val="auto"/>
              </w:rPr>
              <w:t>y’s Frequency Bias Setting</w:t>
            </w:r>
            <w:r w:rsidR="001174DE">
              <w:rPr>
                <w:rFonts w:asciiTheme="minorHAnsi" w:hAnsiTheme="minorHAnsi" w:cs="Times New Roman"/>
                <w:color w:val="auto"/>
              </w:rPr>
              <w:t xml:space="preserve"> as determined in BAL-003</w:t>
            </w:r>
            <w:r w:rsidR="000D126B">
              <w:rPr>
                <w:rFonts w:asciiTheme="minorHAnsi" w:hAnsiTheme="minorHAnsi" w:cs="Times New Roman"/>
                <w:color w:val="auto"/>
              </w:rPr>
              <w:t>.</w:t>
            </w:r>
          </w:p>
        </w:tc>
      </w:tr>
      <w:tr w:rsidR="00C1568A" w:rsidRPr="00676D1E" w14:paraId="30A82F4E" w14:textId="77777777" w:rsidTr="00725F09">
        <w:tc>
          <w:tcPr>
            <w:tcW w:w="10975" w:type="dxa"/>
            <w:shd w:val="clear" w:color="auto" w:fill="DCDCFF"/>
          </w:tcPr>
          <w:p w14:paraId="3C8E0D7C" w14:textId="77777777" w:rsidR="00C1568A" w:rsidRPr="000D3605" w:rsidRDefault="000D3605" w:rsidP="004C0B4F">
            <w:pPr>
              <w:widowControl w:val="0"/>
              <w:jc w:val="both"/>
              <w:rPr>
                <w:rFonts w:asciiTheme="minorHAnsi" w:hAnsiTheme="minorHAnsi" w:cs="Times New Roman"/>
                <w:color w:val="auto"/>
              </w:rPr>
            </w:pPr>
            <w:r>
              <w:rPr>
                <w:rFonts w:asciiTheme="minorHAnsi" w:hAnsiTheme="minorHAnsi" w:cs="Times New Roman"/>
                <w:color w:val="auto"/>
              </w:rPr>
              <w:t xml:space="preserve">Evidence the entity is utilizing the appropriate </w:t>
            </w:r>
            <w:r w:rsidRPr="00ED1B39">
              <w:rPr>
                <w:rFonts w:asciiTheme="minorHAnsi" w:hAnsiTheme="minorHAnsi" w:cs="Times New Roman"/>
                <w:color w:val="auto"/>
              </w:rPr>
              <w:t>Ɛ1</w:t>
            </w:r>
            <w:r w:rsidRPr="00ED1B39">
              <w:rPr>
                <w:rFonts w:asciiTheme="minorHAnsi" w:hAnsiTheme="minorHAnsi" w:cs="Times New Roman"/>
                <w:color w:val="auto"/>
                <w:vertAlign w:val="subscript"/>
              </w:rPr>
              <w:t>I</w:t>
            </w:r>
            <w:r>
              <w:rPr>
                <w:rFonts w:asciiTheme="minorHAnsi" w:hAnsiTheme="minorHAnsi" w:cs="Times New Roman"/>
                <w:color w:val="auto"/>
              </w:rPr>
              <w:t xml:space="preserve"> and Frequency Bias Setting </w:t>
            </w:r>
            <w:r w:rsidR="004C0B4F">
              <w:rPr>
                <w:rFonts w:asciiTheme="minorHAnsi" w:hAnsiTheme="minorHAnsi" w:cs="Times New Roman"/>
                <w:color w:val="auto"/>
              </w:rPr>
              <w:t>in its</w:t>
            </w:r>
            <w:r>
              <w:rPr>
                <w:rFonts w:asciiTheme="minorHAnsi" w:hAnsiTheme="minorHAnsi" w:cs="Times New Roman"/>
                <w:color w:val="auto"/>
              </w:rPr>
              <w:t xml:space="preserve"> CPS1 calculation.</w:t>
            </w:r>
          </w:p>
        </w:tc>
      </w:tr>
      <w:tr w:rsidR="000D3605" w:rsidRPr="00676D1E" w14:paraId="05E66849" w14:textId="77777777" w:rsidTr="00725F09">
        <w:tc>
          <w:tcPr>
            <w:tcW w:w="10975" w:type="dxa"/>
            <w:shd w:val="clear" w:color="auto" w:fill="DCDCFF"/>
          </w:tcPr>
          <w:p w14:paraId="3F2B9455" w14:textId="77777777" w:rsidR="000D3605" w:rsidRDefault="001174DE" w:rsidP="00C1568A">
            <w:pPr>
              <w:widowControl w:val="0"/>
              <w:jc w:val="both"/>
              <w:rPr>
                <w:rFonts w:asciiTheme="minorHAnsi" w:hAnsiTheme="minorHAnsi" w:cs="Times New Roman"/>
                <w:color w:val="auto"/>
              </w:rPr>
            </w:pPr>
            <w:r>
              <w:rPr>
                <w:rFonts w:asciiTheme="minorHAnsi" w:hAnsiTheme="minorHAnsi" w:cs="Times New Roman"/>
                <w:color w:val="auto"/>
              </w:rPr>
              <w:t xml:space="preserve">CPS1, </w:t>
            </w:r>
            <w:r w:rsidR="000D3605">
              <w:rPr>
                <w:rFonts w:asciiTheme="minorHAnsi" w:hAnsiTheme="minorHAnsi" w:cs="Times New Roman"/>
                <w:color w:val="auto"/>
              </w:rPr>
              <w:t>CF</w:t>
            </w:r>
            <w:r w:rsidR="000D3605">
              <w:rPr>
                <w:rFonts w:asciiTheme="minorHAnsi" w:hAnsiTheme="minorHAnsi" w:cs="Times New Roman"/>
                <w:color w:val="auto"/>
                <w:vertAlign w:val="subscript"/>
              </w:rPr>
              <w:t>12-month</w:t>
            </w:r>
            <w:r w:rsidR="000D3605">
              <w:rPr>
                <w:rFonts w:asciiTheme="minorHAnsi" w:hAnsiTheme="minorHAnsi" w:cs="Times New Roman"/>
                <w:color w:val="auto"/>
              </w:rPr>
              <w:t xml:space="preserve"> and CF</w:t>
            </w:r>
            <w:r w:rsidR="000D3605">
              <w:rPr>
                <w:rFonts w:asciiTheme="minorHAnsi" w:hAnsiTheme="minorHAnsi" w:cs="Times New Roman"/>
                <w:color w:val="auto"/>
                <w:vertAlign w:val="subscript"/>
              </w:rPr>
              <w:t>month</w:t>
            </w:r>
            <w:r w:rsidR="000D3605">
              <w:rPr>
                <w:rFonts w:asciiTheme="minorHAnsi" w:hAnsiTheme="minorHAnsi" w:cs="Times New Roman"/>
                <w:color w:val="auto"/>
              </w:rPr>
              <w:t xml:space="preserve"> values calculated during the monitoring period</w:t>
            </w:r>
            <w:r w:rsidR="00BF0EFF">
              <w:rPr>
                <w:rFonts w:asciiTheme="minorHAnsi" w:hAnsiTheme="minorHAnsi" w:cs="Times New Roman"/>
                <w:color w:val="auto"/>
              </w:rPr>
              <w:t xml:space="preserve"> (as sampled by the audit team)</w:t>
            </w:r>
            <w:r w:rsidR="000D3605">
              <w:rPr>
                <w:rFonts w:asciiTheme="minorHAnsi" w:hAnsiTheme="minorHAnsi" w:cs="Times New Roman"/>
                <w:color w:val="auto"/>
              </w:rPr>
              <w:t>.</w:t>
            </w:r>
          </w:p>
        </w:tc>
      </w:tr>
    </w:tbl>
    <w:p w14:paraId="733B5F1B" w14:textId="77777777" w:rsidR="00C1568A" w:rsidRDefault="00C1568A" w:rsidP="00C1568A">
      <w:pPr>
        <w:widowControl w:val="0"/>
        <w:spacing w:line="266" w:lineRule="exact"/>
        <w:rPr>
          <w:rFonts w:asciiTheme="minorHAnsi" w:hAnsiTheme="minorHAnsi" w:cs="Times New Roman"/>
          <w:b/>
          <w:bCs/>
          <w:color w:val="auto"/>
        </w:rPr>
      </w:pPr>
    </w:p>
    <w:p w14:paraId="47BC7D8D"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42A26C72" w14:textId="77777777" w:rsidTr="00FE4A7A">
        <w:tc>
          <w:tcPr>
            <w:tcW w:w="10995" w:type="dxa"/>
            <w:gridSpan w:val="6"/>
            <w:shd w:val="clear" w:color="auto" w:fill="DCDCFF"/>
            <w:vAlign w:val="bottom"/>
          </w:tcPr>
          <w:p w14:paraId="2529760C" w14:textId="7777777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4A27A1F7" w14:textId="77777777" w:rsidTr="00FE4A7A">
        <w:tc>
          <w:tcPr>
            <w:tcW w:w="2340" w:type="dxa"/>
            <w:shd w:val="clear" w:color="auto" w:fill="DCDCFF"/>
            <w:vAlign w:val="bottom"/>
          </w:tcPr>
          <w:p w14:paraId="6C273331"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6E3E094"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F2B5851"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E8115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DEEF2E2"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2E87044"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181AF8AE" w14:textId="77777777" w:rsidTr="00705BB3">
        <w:tc>
          <w:tcPr>
            <w:tcW w:w="2340" w:type="dxa"/>
            <w:shd w:val="clear" w:color="auto" w:fill="CDFFCD"/>
          </w:tcPr>
          <w:p w14:paraId="6D7D6296"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3BF6D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7AB5E2"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7A0761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DF4C22"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E78B741"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1FCA1F60" w14:textId="77777777" w:rsidTr="00705BB3">
        <w:tc>
          <w:tcPr>
            <w:tcW w:w="2340" w:type="dxa"/>
            <w:shd w:val="clear" w:color="auto" w:fill="CDFFCD"/>
          </w:tcPr>
          <w:p w14:paraId="5DC2EA4D"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9A36391"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C2F721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39A47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567529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7D7E071"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115D1AE1" w14:textId="77777777" w:rsidTr="00705BB3">
        <w:tc>
          <w:tcPr>
            <w:tcW w:w="2340" w:type="dxa"/>
            <w:shd w:val="clear" w:color="auto" w:fill="CDFFCD"/>
          </w:tcPr>
          <w:p w14:paraId="282274ED"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EC73C6"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225E4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F8894FB"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5C80EF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6F2F2E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3BDCDB7E" w14:textId="77777777" w:rsidR="00C1568A" w:rsidRPr="006C43BC" w:rsidRDefault="00C1568A" w:rsidP="00C1568A">
      <w:pPr>
        <w:widowControl w:val="0"/>
        <w:rPr>
          <w:rFonts w:asciiTheme="minorHAnsi" w:hAnsiTheme="minorHAnsi" w:cs="Times New Roman"/>
        </w:rPr>
      </w:pPr>
    </w:p>
    <w:p w14:paraId="22DD3BA1"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2ACA5103" w14:textId="77777777" w:rsidTr="00725F09">
        <w:tc>
          <w:tcPr>
            <w:tcW w:w="11065" w:type="dxa"/>
            <w:shd w:val="clear" w:color="auto" w:fill="auto"/>
          </w:tcPr>
          <w:p w14:paraId="1C455493" w14:textId="77777777" w:rsidR="00C1568A" w:rsidRPr="00705BB3" w:rsidRDefault="00C1568A" w:rsidP="000B66BC">
            <w:pPr>
              <w:widowControl w:val="0"/>
              <w:rPr>
                <w:rFonts w:asciiTheme="minorHAnsi" w:hAnsiTheme="minorHAnsi" w:cs="Times New Roman"/>
                <w:sz w:val="22"/>
                <w:szCs w:val="22"/>
              </w:rPr>
            </w:pPr>
          </w:p>
        </w:tc>
      </w:tr>
      <w:tr w:rsidR="00C1568A" w:rsidRPr="00705BB3" w14:paraId="4C7B2213" w14:textId="77777777" w:rsidTr="00725F09">
        <w:tc>
          <w:tcPr>
            <w:tcW w:w="11065" w:type="dxa"/>
            <w:shd w:val="clear" w:color="auto" w:fill="auto"/>
          </w:tcPr>
          <w:p w14:paraId="2E92B01D" w14:textId="77777777" w:rsidR="00C1568A" w:rsidRPr="00705BB3" w:rsidRDefault="00C1568A" w:rsidP="000B66BC">
            <w:pPr>
              <w:widowControl w:val="0"/>
              <w:rPr>
                <w:rFonts w:asciiTheme="minorHAnsi" w:hAnsiTheme="minorHAnsi" w:cs="Times New Roman"/>
                <w:sz w:val="22"/>
                <w:szCs w:val="22"/>
              </w:rPr>
            </w:pPr>
          </w:p>
        </w:tc>
      </w:tr>
      <w:tr w:rsidR="00C1568A" w:rsidRPr="00705BB3" w14:paraId="1769C2B0" w14:textId="77777777" w:rsidTr="00725F09">
        <w:tc>
          <w:tcPr>
            <w:tcW w:w="11065" w:type="dxa"/>
            <w:shd w:val="clear" w:color="auto" w:fill="auto"/>
          </w:tcPr>
          <w:p w14:paraId="2AD70F11" w14:textId="77777777" w:rsidR="00C1568A" w:rsidRPr="00705BB3" w:rsidRDefault="00C1568A" w:rsidP="000B66BC">
            <w:pPr>
              <w:widowControl w:val="0"/>
              <w:rPr>
                <w:rFonts w:asciiTheme="minorHAnsi" w:hAnsiTheme="minorHAnsi" w:cs="Times New Roman"/>
                <w:sz w:val="22"/>
                <w:szCs w:val="22"/>
              </w:rPr>
            </w:pPr>
          </w:p>
        </w:tc>
      </w:tr>
    </w:tbl>
    <w:p w14:paraId="4F5EA6AA" w14:textId="77777777" w:rsidR="00C1568A" w:rsidRPr="006C43BC" w:rsidRDefault="00C1568A" w:rsidP="00C1568A">
      <w:pPr>
        <w:widowControl w:val="0"/>
        <w:rPr>
          <w:rFonts w:asciiTheme="minorHAnsi" w:hAnsiTheme="minorHAnsi" w:cs="Times New Roman"/>
        </w:rPr>
      </w:pPr>
    </w:p>
    <w:p w14:paraId="7D2CA198" w14:textId="7777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A39F3">
        <w:t>BAL-001-2</w:t>
      </w:r>
      <w:r w:rsidRPr="00F548BE">
        <w:t>, R1</w:t>
      </w:r>
    </w:p>
    <w:p w14:paraId="34403C41"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AF59F63" w14:textId="77777777" w:rsidTr="00ED1B39">
        <w:tc>
          <w:tcPr>
            <w:tcW w:w="374" w:type="dxa"/>
          </w:tcPr>
          <w:p w14:paraId="1F546328"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36CAB55" w14:textId="77777777" w:rsidR="00C1568A" w:rsidRPr="00ED1B39" w:rsidRDefault="00ED1B39" w:rsidP="0015542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entity is using the appropriate values for Frequency Bias and Ɛ1</w:t>
            </w:r>
            <w:r>
              <w:rPr>
                <w:rFonts w:asciiTheme="minorHAnsi" w:hAnsiTheme="minorHAnsi" w:cs="Times New Roman"/>
                <w:color w:val="auto"/>
                <w:vertAlign w:val="subscript"/>
              </w:rPr>
              <w:t>I</w:t>
            </w:r>
            <w:r>
              <w:rPr>
                <w:rFonts w:asciiTheme="minorHAnsi" w:hAnsiTheme="minorHAnsi" w:cs="Times New Roman"/>
                <w:color w:val="auto"/>
              </w:rPr>
              <w:t xml:space="preserve"> in the calculation of compliance factor (CF).</w:t>
            </w:r>
          </w:p>
        </w:tc>
      </w:tr>
      <w:tr w:rsidR="00C1568A" w:rsidRPr="00705BB3" w14:paraId="42C42BC5" w14:textId="77777777" w:rsidTr="00ED1B39">
        <w:tc>
          <w:tcPr>
            <w:tcW w:w="374" w:type="dxa"/>
          </w:tcPr>
          <w:p w14:paraId="3BF08C0E"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639CEEE" w14:textId="77777777" w:rsidR="00C1568A" w:rsidRPr="005B2687" w:rsidRDefault="00E02004" w:rsidP="000D360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00ED1B39">
              <w:rPr>
                <w:rFonts w:asciiTheme="minorHAnsi" w:hAnsiTheme="minorHAnsi" w:cs="Times New Roman"/>
                <w:color w:val="auto"/>
              </w:rPr>
              <w:t xml:space="preserve"> the </w:t>
            </w:r>
            <w:r w:rsidR="001174DE">
              <w:rPr>
                <w:rFonts w:asciiTheme="minorHAnsi" w:hAnsiTheme="minorHAnsi" w:cs="Times New Roman"/>
                <w:color w:val="auto"/>
              </w:rPr>
              <w:t xml:space="preserve">CPS1, </w:t>
            </w:r>
            <w:r w:rsidR="00ED1B39">
              <w:rPr>
                <w:rFonts w:asciiTheme="minorHAnsi" w:hAnsiTheme="minorHAnsi" w:cs="Times New Roman"/>
                <w:color w:val="auto"/>
              </w:rPr>
              <w:t>CF</w:t>
            </w:r>
            <w:r w:rsidR="00ED1B39">
              <w:rPr>
                <w:rFonts w:asciiTheme="minorHAnsi" w:hAnsiTheme="minorHAnsi" w:cs="Times New Roman"/>
                <w:color w:val="auto"/>
                <w:vertAlign w:val="subscript"/>
              </w:rPr>
              <w:t>12-month</w:t>
            </w:r>
            <w:r w:rsidR="00ED1B39">
              <w:rPr>
                <w:rFonts w:asciiTheme="minorHAnsi" w:hAnsiTheme="minorHAnsi" w:cs="Times New Roman"/>
                <w:color w:val="auto"/>
              </w:rPr>
              <w:t xml:space="preserve"> and CF</w:t>
            </w:r>
            <w:r w:rsidR="00ED1B39">
              <w:rPr>
                <w:rFonts w:asciiTheme="minorHAnsi" w:hAnsiTheme="minorHAnsi" w:cs="Times New Roman"/>
                <w:color w:val="auto"/>
                <w:vertAlign w:val="subscript"/>
              </w:rPr>
              <w:t>month</w:t>
            </w:r>
            <w:r w:rsidR="00ED1B39">
              <w:rPr>
                <w:rFonts w:asciiTheme="minorHAnsi" w:hAnsiTheme="minorHAnsi" w:cs="Times New Roman"/>
                <w:color w:val="auto"/>
              </w:rPr>
              <w:t xml:space="preserve"> values calculated during the monitoring period were calculated in accordance with Attachment 1.</w:t>
            </w:r>
            <w:r>
              <w:rPr>
                <w:rFonts w:asciiTheme="minorHAnsi" w:hAnsiTheme="minorHAnsi" w:cs="Times New Roman"/>
                <w:color w:val="auto"/>
              </w:rPr>
              <w:t xml:space="preserve">  (sample using professional judgement)</w:t>
            </w:r>
          </w:p>
        </w:tc>
      </w:tr>
      <w:tr w:rsidR="00C1568A" w:rsidRPr="00705BB3" w14:paraId="13E79930" w14:textId="77777777" w:rsidTr="00ED1B39">
        <w:tc>
          <w:tcPr>
            <w:tcW w:w="374" w:type="dxa"/>
          </w:tcPr>
          <w:p w14:paraId="7ACFFDF4"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84E6E3B" w14:textId="15276283" w:rsidR="00BE5645" w:rsidRPr="005B2687" w:rsidRDefault="000D3605" w:rsidP="009107B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CPS1 values were greater than or equal to 100 percent</w:t>
            </w:r>
            <w:r w:rsidR="00FE69B2">
              <w:rPr>
                <w:rFonts w:asciiTheme="minorHAnsi" w:hAnsiTheme="minorHAnsi" w:cs="Times New Roman"/>
                <w:color w:val="auto"/>
              </w:rPr>
              <w:t xml:space="preserve"> for each preceding 12 consecutive calendar month</w:t>
            </w:r>
            <w:r w:rsidR="009107B8">
              <w:rPr>
                <w:rFonts w:asciiTheme="minorHAnsi" w:hAnsiTheme="minorHAnsi" w:cs="Times New Roman"/>
                <w:color w:val="auto"/>
              </w:rPr>
              <w:t xml:space="preserve"> period</w:t>
            </w:r>
            <w:r>
              <w:rPr>
                <w:rFonts w:asciiTheme="minorHAnsi" w:hAnsiTheme="minorHAnsi" w:cs="Times New Roman"/>
                <w:color w:val="auto"/>
              </w:rPr>
              <w:t xml:space="preserve"> during the monitoring period.</w:t>
            </w:r>
          </w:p>
        </w:tc>
      </w:tr>
      <w:tr w:rsidR="00BE5645" w:rsidRPr="00705BB3" w14:paraId="6F0949D8" w14:textId="77777777" w:rsidTr="00ED1B39">
        <w:tc>
          <w:tcPr>
            <w:tcW w:w="374" w:type="dxa"/>
          </w:tcPr>
          <w:p w14:paraId="36EC926A" w14:textId="77777777" w:rsidR="00BE5645" w:rsidRPr="005B2687" w:rsidRDefault="00BE5645"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B9CD64" w14:textId="77777777" w:rsidR="00BE5645" w:rsidRDefault="00BE5645" w:rsidP="004519C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the entity is providing Overlap Regulation Service, verify it calculated CPS1 performance after combining its Reporting ACE and Frequency Bias Settings with the Reporting ACE and Frequency Bias Settings of the Balancing Authority receiving the Regulation Service.</w:t>
            </w:r>
          </w:p>
        </w:tc>
      </w:tr>
      <w:tr w:rsidR="00C1568A" w:rsidRPr="006C43BC" w14:paraId="36241679" w14:textId="77777777" w:rsidTr="00ED1B39">
        <w:tc>
          <w:tcPr>
            <w:tcW w:w="10790" w:type="dxa"/>
            <w:gridSpan w:val="2"/>
            <w:shd w:val="clear" w:color="auto" w:fill="DCDCFF"/>
          </w:tcPr>
          <w:p w14:paraId="5262DF79" w14:textId="77777777" w:rsidR="00C1568A" w:rsidRPr="006C43BC" w:rsidRDefault="00C1568A" w:rsidP="000D360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217F00EB" w14:textId="77777777" w:rsidR="00C1568A" w:rsidRPr="006C43BC" w:rsidRDefault="00C1568A" w:rsidP="00C1568A">
      <w:pPr>
        <w:widowControl w:val="0"/>
        <w:tabs>
          <w:tab w:val="left" w:pos="0"/>
        </w:tabs>
        <w:rPr>
          <w:rFonts w:asciiTheme="minorHAnsi" w:hAnsiTheme="minorHAnsi" w:cs="Times New Roman"/>
          <w:b/>
          <w:bCs/>
        </w:rPr>
      </w:pPr>
    </w:p>
    <w:p w14:paraId="2052EC7F" w14:textId="77777777"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84795A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D453FD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4AF3E4D"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1F5DAFB"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FDE7BD8"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541CAD6"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380F4484" w14:textId="77777777" w:rsidR="00056282" w:rsidRPr="00895015" w:rsidRDefault="00056282" w:rsidP="00056282">
      <w:pPr>
        <w:pStyle w:val="RequirementText"/>
      </w:pPr>
      <w:r>
        <w:rPr>
          <w:b/>
        </w:rPr>
        <w:t>R2</w:t>
      </w:r>
      <w:r w:rsidRPr="00895015">
        <w:rPr>
          <w:b/>
        </w:rPr>
        <w:t>.</w:t>
      </w:r>
      <w:r w:rsidRPr="00895015">
        <w:rPr>
          <w:b/>
        </w:rPr>
        <w:tab/>
      </w:r>
      <w:r w:rsidR="004C0B4F" w:rsidRPr="004C0B4F">
        <w:t>Each Balancing Authority shall operate such that its clock-minute average of Reporting ACE does not exceed its clock-minute Balancing Authority ACE Limit (BAAL) for more than 30 consecutive clock-minutes, calculated in accordance with Attachment 2, for the applicable Interconnection in which the Balancing Authority operates.</w:t>
      </w:r>
    </w:p>
    <w:p w14:paraId="3CC44E73" w14:textId="77777777" w:rsidR="00056282" w:rsidRDefault="00056282" w:rsidP="00056282">
      <w:pPr>
        <w:rPr>
          <w:rFonts w:asciiTheme="minorHAnsi" w:hAnsiTheme="minorHAnsi" w:cs="Times New Roman"/>
          <w:b/>
        </w:rPr>
      </w:pPr>
    </w:p>
    <w:p w14:paraId="52026B17" w14:textId="77777777" w:rsidR="00056282" w:rsidRPr="00895015" w:rsidRDefault="00056282" w:rsidP="004C0B4F">
      <w:pPr>
        <w:pStyle w:val="RequirementText"/>
        <w:rPr>
          <w:b/>
          <w:bCs/>
        </w:rPr>
      </w:pPr>
      <w:r>
        <w:rPr>
          <w:b/>
          <w:bCs/>
        </w:rPr>
        <w:t>M2</w:t>
      </w:r>
      <w:r w:rsidRPr="00895015">
        <w:rPr>
          <w:b/>
          <w:bCs/>
        </w:rPr>
        <w:t>.</w:t>
      </w:r>
      <w:r>
        <w:rPr>
          <w:b/>
          <w:bCs/>
        </w:rPr>
        <w:tab/>
      </w:r>
      <w:r w:rsidR="004C0B4F">
        <w:t>Each Balancing Authority shall provide evidence, upon request, such as dated calculation output from spreadsheets, system logs, software programs, or other evidence (either in hard copy or electronic format) to demonstrate compliance with Requirement R2.</w:t>
      </w:r>
    </w:p>
    <w:p w14:paraId="41D33EFA" w14:textId="77777777" w:rsidR="00056282" w:rsidRPr="006C43BC" w:rsidRDefault="00056282" w:rsidP="00056282">
      <w:pPr>
        <w:rPr>
          <w:rFonts w:asciiTheme="minorHAnsi" w:hAnsiTheme="minorHAnsi" w:cs="Times New Roman"/>
          <w:b/>
        </w:rPr>
      </w:pPr>
    </w:p>
    <w:p w14:paraId="6023CCB1" w14:textId="77777777" w:rsidR="00056282" w:rsidRDefault="00056282" w:rsidP="0005628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8709444" w14:textId="77777777" w:rsidR="004C0B4F" w:rsidRPr="006C43BC" w:rsidRDefault="00056282" w:rsidP="004C0B4F">
      <w:pPr>
        <w:rPr>
          <w:rFonts w:asciiTheme="minorHAnsi" w:hAnsiTheme="minorHAnsi" w:cs="Times New Roman"/>
        </w:rPr>
      </w:pPr>
      <w:r w:rsidRPr="006C43BC">
        <w:rPr>
          <w:rFonts w:asciiTheme="minorHAnsi" w:hAnsiTheme="minorHAnsi" w:cs="Times New Roman"/>
          <w:b/>
        </w:rPr>
        <w:t xml:space="preserve">Question: </w:t>
      </w:r>
      <w:r w:rsidR="004C0B4F">
        <w:rPr>
          <w:rFonts w:asciiTheme="minorHAnsi" w:hAnsiTheme="minorHAnsi" w:cs="Times New Roman"/>
        </w:rPr>
        <w:t xml:space="preserve">Is the entity </w:t>
      </w:r>
      <w:r w:rsidR="00BE5645">
        <w:rPr>
          <w:rFonts w:asciiTheme="minorHAnsi" w:hAnsiTheme="minorHAnsi" w:cs="Times New Roman"/>
        </w:rPr>
        <w:t xml:space="preserve">providing or </w:t>
      </w:r>
      <w:r w:rsidR="004C0B4F">
        <w:rPr>
          <w:rFonts w:asciiTheme="minorHAnsi" w:hAnsiTheme="minorHAnsi" w:cs="Times New Roman"/>
        </w:rPr>
        <w:t>receiving Overlap Regulation Service</w:t>
      </w:r>
      <w:r w:rsidR="004C0B4F" w:rsidRPr="00B879E6">
        <w:rPr>
          <w:rFonts w:asciiTheme="minorHAnsi" w:hAnsiTheme="minorHAnsi" w:cs="Times New Roman"/>
          <w:color w:val="auto"/>
          <w:szCs w:val="22"/>
        </w:rPr>
        <w:t>?</w:t>
      </w:r>
      <w:r w:rsidR="004C0B4F">
        <w:rPr>
          <w:rFonts w:asciiTheme="minorHAnsi" w:hAnsiTheme="minorHAnsi" w:cs="Times New Roman"/>
          <w:color w:val="auto"/>
          <w:szCs w:val="22"/>
        </w:rPr>
        <w:t xml:space="preserve"> </w:t>
      </w:r>
      <w:r w:rsidR="004C0B4F" w:rsidRPr="00B879E6">
        <w:rPr>
          <w:rFonts w:asciiTheme="minorHAnsi" w:hAnsiTheme="minorHAnsi" w:cs="Times New Roman"/>
          <w:color w:val="auto"/>
          <w:szCs w:val="22"/>
        </w:rPr>
        <w:t xml:space="preserve"> </w:t>
      </w:r>
      <w:sdt>
        <w:sdtPr>
          <w:rPr>
            <w:rFonts w:asciiTheme="minorHAnsi" w:hAnsiTheme="minorHAnsi" w:cs="Times New Roman"/>
          </w:rPr>
          <w:id w:val="1696040833"/>
          <w14:checkbox>
            <w14:checked w14:val="0"/>
            <w14:checkedState w14:val="2612" w14:font="MS Gothic"/>
            <w14:uncheckedState w14:val="2610" w14:font="MS Gothic"/>
          </w14:checkbox>
        </w:sdtPr>
        <w:sdtEndPr/>
        <w:sdtContent>
          <w:r w:rsidR="004C0B4F">
            <w:rPr>
              <w:rFonts w:ascii="MS Gothic" w:eastAsia="MS Gothic" w:hAnsi="MS Gothic" w:cs="Times New Roman" w:hint="eastAsia"/>
            </w:rPr>
            <w:t>☐</w:t>
          </w:r>
        </w:sdtContent>
      </w:sdt>
      <w:r w:rsidR="004C0B4F" w:rsidRPr="00B879E6">
        <w:rPr>
          <w:rFonts w:asciiTheme="minorHAnsi" w:hAnsiTheme="minorHAnsi" w:cs="Times New Roman"/>
        </w:rPr>
        <w:t xml:space="preserve"> Yes   </w:t>
      </w:r>
      <w:sdt>
        <w:sdtPr>
          <w:rPr>
            <w:rFonts w:asciiTheme="minorHAnsi" w:hAnsiTheme="minorHAnsi" w:cs="Times New Roman"/>
          </w:rPr>
          <w:id w:val="-794831497"/>
          <w14:checkbox>
            <w14:checked w14:val="0"/>
            <w14:checkedState w14:val="2612" w14:font="MS Gothic"/>
            <w14:uncheckedState w14:val="2610" w14:font="MS Gothic"/>
          </w14:checkbox>
        </w:sdtPr>
        <w:sdtEndPr/>
        <w:sdtContent>
          <w:r w:rsidR="004C0B4F">
            <w:rPr>
              <w:rFonts w:ascii="MS Gothic" w:eastAsia="MS Gothic" w:hAnsi="MS Gothic" w:cs="Times New Roman" w:hint="eastAsia"/>
            </w:rPr>
            <w:t>☐</w:t>
          </w:r>
        </w:sdtContent>
      </w:sdt>
      <w:r w:rsidR="004C0B4F" w:rsidRPr="00B879E6">
        <w:rPr>
          <w:rFonts w:asciiTheme="minorHAnsi" w:hAnsiTheme="minorHAnsi" w:cs="Times New Roman"/>
        </w:rPr>
        <w:t xml:space="preserve"> No</w:t>
      </w:r>
    </w:p>
    <w:p w14:paraId="71F4D91B" w14:textId="77777777" w:rsidR="00056282" w:rsidRDefault="004C0B4F" w:rsidP="004C0B4F">
      <w:pPr>
        <w:rPr>
          <w:rFonts w:asciiTheme="minorHAnsi" w:hAnsiTheme="minorHAnsi" w:cs="Times New Roman"/>
        </w:rPr>
      </w:pPr>
      <w:r>
        <w:rPr>
          <w:rFonts w:asciiTheme="minorHAnsi" w:hAnsiTheme="minorHAnsi" w:cs="Times New Roman"/>
        </w:rPr>
        <w:t>If yes, provide evidence of the Overlap Regulation Service.  If no, proceed to the Compliance Narrative below.</w:t>
      </w:r>
    </w:p>
    <w:p w14:paraId="5939C9EF" w14:textId="77777777" w:rsidR="00056282" w:rsidRPr="00557049" w:rsidRDefault="00056282" w:rsidP="00056282">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1904A9A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62EDE8C6"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C07E419" w14:textId="77777777" w:rsidR="00056282" w:rsidRPr="006C43BC" w:rsidRDefault="00056282" w:rsidP="00056282">
      <w:pPr>
        <w:widowControl w:val="0"/>
        <w:tabs>
          <w:tab w:val="left" w:pos="0"/>
        </w:tabs>
        <w:rPr>
          <w:rFonts w:asciiTheme="minorHAnsi" w:hAnsiTheme="minorHAnsi" w:cs="Times New Roman"/>
          <w:b/>
          <w:bCs/>
        </w:rPr>
      </w:pPr>
    </w:p>
    <w:p w14:paraId="35C669B3"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7D1D0F8"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74A84DF"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0D8437E"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73A20280"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2946DE84" w14:textId="77777777" w:rsidR="00056282" w:rsidRPr="006C43BC" w:rsidRDefault="00056282" w:rsidP="00056282">
      <w:pPr>
        <w:widowControl w:val="0"/>
        <w:spacing w:line="266" w:lineRule="exact"/>
        <w:rPr>
          <w:rFonts w:asciiTheme="minorHAnsi" w:hAnsiTheme="minorHAnsi" w:cs="Times New Roman"/>
          <w:b/>
          <w:bCs/>
        </w:rPr>
      </w:pPr>
    </w:p>
    <w:p w14:paraId="1ED324BA" w14:textId="77777777"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7474356D" w14:textId="77777777" w:rsidTr="00725F09">
        <w:tc>
          <w:tcPr>
            <w:tcW w:w="11065" w:type="dxa"/>
            <w:shd w:val="clear" w:color="auto" w:fill="DCDCFF"/>
          </w:tcPr>
          <w:p w14:paraId="2534C4F2" w14:textId="77777777" w:rsidR="00056282" w:rsidRPr="00705BB3" w:rsidRDefault="00056282" w:rsidP="007B504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E5645" w:rsidRPr="00676D1E" w14:paraId="158ADFBE" w14:textId="77777777" w:rsidTr="00725F09">
        <w:tc>
          <w:tcPr>
            <w:tcW w:w="11065" w:type="dxa"/>
            <w:shd w:val="clear" w:color="auto" w:fill="DCDCFF"/>
          </w:tcPr>
          <w:p w14:paraId="29329BAC" w14:textId="77777777" w:rsidR="00BE5645" w:rsidRDefault="00BE5645" w:rsidP="00BE5645">
            <w:pPr>
              <w:widowControl w:val="0"/>
              <w:jc w:val="both"/>
              <w:rPr>
                <w:rFonts w:asciiTheme="minorHAnsi" w:hAnsiTheme="minorHAnsi" w:cs="Times New Roman"/>
                <w:color w:val="auto"/>
              </w:rPr>
            </w:pPr>
            <w:r>
              <w:rPr>
                <w:rFonts w:asciiTheme="minorHAnsi" w:hAnsiTheme="minorHAnsi" w:cs="Times New Roman"/>
                <w:color w:val="auto"/>
              </w:rPr>
              <w:t>Evidence demonstrating the value for the entity’s Frequency Bias Setting</w:t>
            </w:r>
            <w:r w:rsidR="001174DE">
              <w:rPr>
                <w:rFonts w:asciiTheme="minorHAnsi" w:hAnsiTheme="minorHAnsi" w:cs="Times New Roman"/>
                <w:color w:val="auto"/>
              </w:rPr>
              <w:t xml:space="preserve"> as determined in BAL-003</w:t>
            </w:r>
            <w:r>
              <w:rPr>
                <w:rFonts w:asciiTheme="minorHAnsi" w:hAnsiTheme="minorHAnsi" w:cs="Times New Roman"/>
                <w:color w:val="auto"/>
              </w:rPr>
              <w:t>.</w:t>
            </w:r>
          </w:p>
        </w:tc>
      </w:tr>
      <w:tr w:rsidR="00BE5645" w:rsidRPr="00676D1E" w14:paraId="6751B2C8" w14:textId="77777777" w:rsidTr="00725F09">
        <w:tc>
          <w:tcPr>
            <w:tcW w:w="11065" w:type="dxa"/>
            <w:shd w:val="clear" w:color="auto" w:fill="DCDCFF"/>
          </w:tcPr>
          <w:p w14:paraId="0BB62FBA" w14:textId="77777777" w:rsidR="00BE5645" w:rsidRPr="00676D1E" w:rsidRDefault="00BE5645" w:rsidP="00BE5645">
            <w:pPr>
              <w:widowControl w:val="0"/>
              <w:jc w:val="both"/>
              <w:rPr>
                <w:rFonts w:asciiTheme="minorHAnsi" w:hAnsiTheme="minorHAnsi" w:cs="Times New Roman"/>
                <w:color w:val="auto"/>
              </w:rPr>
            </w:pPr>
            <w:r>
              <w:rPr>
                <w:rFonts w:asciiTheme="minorHAnsi" w:hAnsiTheme="minorHAnsi" w:cs="Times New Roman"/>
                <w:color w:val="auto"/>
              </w:rPr>
              <w:t>Evidence the entity is utilizing the appropriate</w:t>
            </w:r>
            <w:r w:rsidRPr="00ED1B39">
              <w:rPr>
                <w:rFonts w:asciiTheme="minorHAnsi" w:hAnsiTheme="minorHAnsi" w:cs="Times New Roman"/>
                <w:color w:val="auto"/>
              </w:rPr>
              <w:t xml:space="preserve"> Ɛ1</w:t>
            </w:r>
            <w:r w:rsidRPr="00ED1B39">
              <w:rPr>
                <w:rFonts w:asciiTheme="minorHAnsi" w:hAnsiTheme="minorHAnsi" w:cs="Times New Roman"/>
                <w:color w:val="auto"/>
                <w:vertAlign w:val="subscript"/>
              </w:rPr>
              <w:t>I</w:t>
            </w:r>
            <w:r>
              <w:rPr>
                <w:rFonts w:asciiTheme="minorHAnsi" w:hAnsiTheme="minorHAnsi" w:cs="Times New Roman"/>
                <w:color w:val="auto"/>
              </w:rPr>
              <w:t xml:space="preserve"> and Frequency Bias Setting in its BAAL performance calculation</w:t>
            </w:r>
            <w:r w:rsidR="00685B9B">
              <w:rPr>
                <w:rFonts w:asciiTheme="minorHAnsi" w:hAnsiTheme="minorHAnsi" w:cs="Times New Roman"/>
                <w:color w:val="auto"/>
              </w:rPr>
              <w:t>s</w:t>
            </w:r>
            <w:r>
              <w:rPr>
                <w:rFonts w:asciiTheme="minorHAnsi" w:hAnsiTheme="minorHAnsi" w:cs="Times New Roman"/>
                <w:color w:val="auto"/>
              </w:rPr>
              <w:t>.</w:t>
            </w:r>
          </w:p>
        </w:tc>
      </w:tr>
      <w:tr w:rsidR="00FE69B2" w:rsidRPr="00676D1E" w14:paraId="163D19B6" w14:textId="77777777" w:rsidTr="00725F09">
        <w:tc>
          <w:tcPr>
            <w:tcW w:w="11065" w:type="dxa"/>
            <w:shd w:val="clear" w:color="auto" w:fill="DCDCFF"/>
          </w:tcPr>
          <w:p w14:paraId="4444960C" w14:textId="77777777" w:rsidR="00FE69B2" w:rsidRDefault="00FE69B2" w:rsidP="00FE69B2">
            <w:pPr>
              <w:widowControl w:val="0"/>
              <w:jc w:val="both"/>
              <w:rPr>
                <w:rFonts w:asciiTheme="minorHAnsi" w:hAnsiTheme="minorHAnsi" w:cs="Times New Roman"/>
                <w:color w:val="auto"/>
              </w:rPr>
            </w:pPr>
            <w:r>
              <w:rPr>
                <w:rFonts w:asciiTheme="minorHAnsi" w:hAnsiTheme="minorHAnsi" w:cs="Times New Roman"/>
                <w:color w:val="auto"/>
              </w:rPr>
              <w:t>Evidence of the BAAL</w:t>
            </w:r>
            <w:r>
              <w:rPr>
                <w:rFonts w:asciiTheme="minorHAnsi" w:hAnsiTheme="minorHAnsi" w:cs="Times New Roman"/>
                <w:color w:val="auto"/>
                <w:vertAlign w:val="subscript"/>
              </w:rPr>
              <w:t>Low</w:t>
            </w:r>
            <w:r>
              <w:rPr>
                <w:rFonts w:asciiTheme="minorHAnsi" w:hAnsiTheme="minorHAnsi" w:cs="Times New Roman"/>
                <w:color w:val="auto"/>
              </w:rPr>
              <w:t xml:space="preserve"> and BAAL</w:t>
            </w:r>
            <w:r>
              <w:rPr>
                <w:rFonts w:asciiTheme="minorHAnsi" w:hAnsiTheme="minorHAnsi" w:cs="Times New Roman"/>
                <w:color w:val="auto"/>
                <w:vertAlign w:val="subscript"/>
              </w:rPr>
              <w:t>High</w:t>
            </w:r>
            <w:r>
              <w:rPr>
                <w:rFonts w:asciiTheme="minorHAnsi" w:hAnsiTheme="minorHAnsi" w:cs="Times New Roman"/>
                <w:color w:val="auto"/>
              </w:rPr>
              <w:t xml:space="preserve"> values calculated during the monitoring period (as sampled by the audit team).</w:t>
            </w:r>
          </w:p>
        </w:tc>
      </w:tr>
    </w:tbl>
    <w:p w14:paraId="41101C4E" w14:textId="77777777" w:rsidR="00056282" w:rsidRDefault="00056282" w:rsidP="00056282">
      <w:pPr>
        <w:widowControl w:val="0"/>
        <w:spacing w:line="266" w:lineRule="exact"/>
        <w:rPr>
          <w:rFonts w:asciiTheme="minorHAnsi" w:hAnsiTheme="minorHAnsi" w:cs="Times New Roman"/>
          <w:b/>
          <w:bCs/>
          <w:color w:val="auto"/>
        </w:rPr>
      </w:pPr>
    </w:p>
    <w:p w14:paraId="221AB73A"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29B999AD" w14:textId="77777777" w:rsidTr="007B5046">
        <w:tc>
          <w:tcPr>
            <w:tcW w:w="10995" w:type="dxa"/>
            <w:gridSpan w:val="6"/>
            <w:shd w:val="clear" w:color="auto" w:fill="DCDCFF"/>
            <w:vAlign w:val="bottom"/>
          </w:tcPr>
          <w:p w14:paraId="75F3EC35" w14:textId="77777777" w:rsidR="00056282" w:rsidRPr="00812336" w:rsidRDefault="00056282" w:rsidP="007B504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D1FCF55" w14:textId="77777777" w:rsidTr="007B5046">
        <w:tc>
          <w:tcPr>
            <w:tcW w:w="2340" w:type="dxa"/>
            <w:shd w:val="clear" w:color="auto" w:fill="DCDCFF"/>
            <w:vAlign w:val="bottom"/>
          </w:tcPr>
          <w:p w14:paraId="50495564"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85DCB79"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153BB3F"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4433501"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1554E64"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0AD22E0"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0B2B848A" w14:textId="77777777" w:rsidTr="007B5046">
        <w:tc>
          <w:tcPr>
            <w:tcW w:w="2340" w:type="dxa"/>
            <w:shd w:val="clear" w:color="auto" w:fill="CDFFCD"/>
          </w:tcPr>
          <w:p w14:paraId="6861AF3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68AD74D"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772590D"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8CF046B"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E9354A"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5AE4F7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72ED7F82" w14:textId="77777777" w:rsidTr="007B5046">
        <w:tc>
          <w:tcPr>
            <w:tcW w:w="2340" w:type="dxa"/>
            <w:shd w:val="clear" w:color="auto" w:fill="CDFFCD"/>
          </w:tcPr>
          <w:p w14:paraId="1F8862B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401CB6"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C9A533A"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7779B2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28730A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761830D"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075FFF72" w14:textId="77777777" w:rsidTr="007B5046">
        <w:tc>
          <w:tcPr>
            <w:tcW w:w="2340" w:type="dxa"/>
            <w:shd w:val="clear" w:color="auto" w:fill="CDFFCD"/>
          </w:tcPr>
          <w:p w14:paraId="1C418CC0"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9C1523B"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87C68EB"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7D1BDC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46AAD9F"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93924B"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bl>
    <w:p w14:paraId="08D774BC" w14:textId="77777777" w:rsidR="00056282" w:rsidRPr="006C43BC" w:rsidRDefault="00056282" w:rsidP="00056282">
      <w:pPr>
        <w:widowControl w:val="0"/>
        <w:rPr>
          <w:rFonts w:asciiTheme="minorHAnsi" w:hAnsiTheme="minorHAnsi" w:cs="Times New Roman"/>
        </w:rPr>
      </w:pPr>
    </w:p>
    <w:p w14:paraId="4CA60C3D"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70C56EFA" w14:textId="77777777" w:rsidTr="00725F09">
        <w:tc>
          <w:tcPr>
            <w:tcW w:w="11065" w:type="dxa"/>
            <w:shd w:val="clear" w:color="auto" w:fill="auto"/>
          </w:tcPr>
          <w:p w14:paraId="193065FE" w14:textId="77777777" w:rsidR="00056282" w:rsidRPr="00705BB3" w:rsidRDefault="00056282" w:rsidP="007B5046">
            <w:pPr>
              <w:widowControl w:val="0"/>
              <w:rPr>
                <w:rFonts w:asciiTheme="minorHAnsi" w:hAnsiTheme="minorHAnsi" w:cs="Times New Roman"/>
                <w:sz w:val="22"/>
                <w:szCs w:val="22"/>
              </w:rPr>
            </w:pPr>
          </w:p>
        </w:tc>
      </w:tr>
      <w:tr w:rsidR="00056282" w:rsidRPr="00705BB3" w14:paraId="58211E1E" w14:textId="77777777" w:rsidTr="00725F09">
        <w:tc>
          <w:tcPr>
            <w:tcW w:w="11065" w:type="dxa"/>
            <w:shd w:val="clear" w:color="auto" w:fill="auto"/>
          </w:tcPr>
          <w:p w14:paraId="613F6561" w14:textId="77777777" w:rsidR="00056282" w:rsidRPr="00705BB3" w:rsidRDefault="00056282" w:rsidP="007B5046">
            <w:pPr>
              <w:widowControl w:val="0"/>
              <w:rPr>
                <w:rFonts w:asciiTheme="minorHAnsi" w:hAnsiTheme="minorHAnsi" w:cs="Times New Roman"/>
                <w:sz w:val="22"/>
                <w:szCs w:val="22"/>
              </w:rPr>
            </w:pPr>
          </w:p>
        </w:tc>
      </w:tr>
      <w:tr w:rsidR="00056282" w:rsidRPr="00705BB3" w14:paraId="0B6781EE" w14:textId="77777777" w:rsidTr="00725F09">
        <w:tc>
          <w:tcPr>
            <w:tcW w:w="11065" w:type="dxa"/>
            <w:shd w:val="clear" w:color="auto" w:fill="auto"/>
          </w:tcPr>
          <w:p w14:paraId="098D439D" w14:textId="77777777" w:rsidR="00056282" w:rsidRPr="00705BB3" w:rsidRDefault="00056282" w:rsidP="007B5046">
            <w:pPr>
              <w:widowControl w:val="0"/>
              <w:rPr>
                <w:rFonts w:asciiTheme="minorHAnsi" w:hAnsiTheme="minorHAnsi" w:cs="Times New Roman"/>
                <w:sz w:val="22"/>
                <w:szCs w:val="22"/>
              </w:rPr>
            </w:pPr>
          </w:p>
        </w:tc>
      </w:tr>
    </w:tbl>
    <w:p w14:paraId="1CF03B2A" w14:textId="77777777" w:rsidR="00056282" w:rsidRPr="006C43BC" w:rsidRDefault="00056282" w:rsidP="00056282">
      <w:pPr>
        <w:widowControl w:val="0"/>
        <w:rPr>
          <w:rFonts w:asciiTheme="minorHAnsi" w:hAnsiTheme="minorHAnsi" w:cs="Times New Roman"/>
        </w:rPr>
      </w:pPr>
    </w:p>
    <w:p w14:paraId="471A7A79" w14:textId="77777777"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155425">
        <w:t>BAL</w:t>
      </w:r>
      <w:r>
        <w:t>-0</w:t>
      </w:r>
      <w:r w:rsidR="00155425">
        <w:t>01</w:t>
      </w:r>
      <w:r>
        <w:t>-</w:t>
      </w:r>
      <w:r w:rsidR="00155425">
        <w:t>2</w:t>
      </w:r>
      <w:r>
        <w:t>, R2</w:t>
      </w:r>
    </w:p>
    <w:p w14:paraId="5DD940F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685B9B" w:rsidRPr="00705BB3" w14:paraId="6B5D8E0F" w14:textId="77777777" w:rsidTr="00725F09">
        <w:tc>
          <w:tcPr>
            <w:tcW w:w="374" w:type="dxa"/>
          </w:tcPr>
          <w:p w14:paraId="729ED2E5" w14:textId="77777777" w:rsidR="00685B9B" w:rsidRPr="005B2687" w:rsidRDefault="00685B9B" w:rsidP="00685B9B">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20D82BE" w14:textId="67498368" w:rsidR="00685B9B" w:rsidRPr="005B2687" w:rsidRDefault="00C9787A" w:rsidP="00685B9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00685B9B">
              <w:rPr>
                <w:rFonts w:asciiTheme="minorHAnsi" w:hAnsiTheme="minorHAnsi" w:cs="Times New Roman"/>
                <w:color w:val="auto"/>
              </w:rPr>
              <w:t xml:space="preserve"> the entity is using the appropriate value Ɛ1</w:t>
            </w:r>
            <w:r w:rsidR="00685B9B">
              <w:rPr>
                <w:rFonts w:asciiTheme="minorHAnsi" w:hAnsiTheme="minorHAnsi" w:cs="Times New Roman"/>
                <w:color w:val="auto"/>
                <w:vertAlign w:val="subscript"/>
              </w:rPr>
              <w:t>I</w:t>
            </w:r>
            <w:r w:rsidR="00685B9B">
              <w:rPr>
                <w:rFonts w:asciiTheme="minorHAnsi" w:hAnsiTheme="minorHAnsi" w:cs="Times New Roman"/>
                <w:color w:val="auto"/>
              </w:rPr>
              <w:t xml:space="preserve"> in the calculation of FTL</w:t>
            </w:r>
            <w:r w:rsidR="00685B9B">
              <w:rPr>
                <w:rFonts w:asciiTheme="minorHAnsi" w:hAnsiTheme="minorHAnsi" w:cs="Times New Roman"/>
                <w:color w:val="auto"/>
                <w:vertAlign w:val="subscript"/>
              </w:rPr>
              <w:t>Low</w:t>
            </w:r>
            <w:r w:rsidR="00685B9B">
              <w:rPr>
                <w:rFonts w:asciiTheme="minorHAnsi" w:hAnsiTheme="minorHAnsi" w:cs="Times New Roman"/>
                <w:color w:val="auto"/>
              </w:rPr>
              <w:t xml:space="preserve"> and FTL</w:t>
            </w:r>
            <w:r w:rsidR="00685B9B">
              <w:rPr>
                <w:rFonts w:asciiTheme="minorHAnsi" w:hAnsiTheme="minorHAnsi" w:cs="Times New Roman"/>
                <w:color w:val="auto"/>
                <w:vertAlign w:val="subscript"/>
              </w:rPr>
              <w:t>High</w:t>
            </w:r>
            <w:r w:rsidR="00685B9B">
              <w:rPr>
                <w:rFonts w:asciiTheme="minorHAnsi" w:hAnsiTheme="minorHAnsi" w:cs="Times New Roman"/>
                <w:color w:val="auto"/>
              </w:rPr>
              <w:t>.</w:t>
            </w:r>
          </w:p>
        </w:tc>
      </w:tr>
      <w:tr w:rsidR="00685B9B" w:rsidRPr="00705BB3" w14:paraId="2FFF66FA" w14:textId="77777777" w:rsidTr="00725F09">
        <w:tc>
          <w:tcPr>
            <w:tcW w:w="374" w:type="dxa"/>
          </w:tcPr>
          <w:p w14:paraId="7F1FC9E2" w14:textId="77777777" w:rsidR="00685B9B" w:rsidRPr="005B2687" w:rsidRDefault="00685B9B" w:rsidP="00685B9B">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190EDCC" w14:textId="493969BC" w:rsidR="00685B9B" w:rsidRDefault="00C9787A" w:rsidP="00685B9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00685B9B">
              <w:rPr>
                <w:rFonts w:asciiTheme="minorHAnsi" w:hAnsiTheme="minorHAnsi" w:cs="Times New Roman"/>
                <w:color w:val="auto"/>
              </w:rPr>
              <w:t xml:space="preserve"> the entity is using the appropriate value for Frequency Bias in the calculation of BAAL</w:t>
            </w:r>
            <w:r w:rsidR="00685B9B">
              <w:rPr>
                <w:rFonts w:asciiTheme="minorHAnsi" w:hAnsiTheme="minorHAnsi" w:cs="Times New Roman"/>
                <w:color w:val="auto"/>
                <w:vertAlign w:val="subscript"/>
              </w:rPr>
              <w:t>Low</w:t>
            </w:r>
            <w:r w:rsidR="00685B9B">
              <w:rPr>
                <w:rFonts w:asciiTheme="minorHAnsi" w:hAnsiTheme="minorHAnsi" w:cs="Times New Roman"/>
                <w:color w:val="auto"/>
              </w:rPr>
              <w:t xml:space="preserve"> and BAAL</w:t>
            </w:r>
            <w:r w:rsidR="00685B9B">
              <w:rPr>
                <w:rFonts w:asciiTheme="minorHAnsi" w:hAnsiTheme="minorHAnsi" w:cs="Times New Roman"/>
                <w:color w:val="auto"/>
                <w:vertAlign w:val="subscript"/>
              </w:rPr>
              <w:t>High</w:t>
            </w:r>
            <w:r w:rsidR="00685B9B">
              <w:rPr>
                <w:rFonts w:asciiTheme="minorHAnsi" w:hAnsiTheme="minorHAnsi" w:cs="Times New Roman"/>
                <w:color w:val="auto"/>
              </w:rPr>
              <w:t>.</w:t>
            </w:r>
          </w:p>
        </w:tc>
      </w:tr>
      <w:tr w:rsidR="00A53155" w:rsidRPr="00705BB3" w14:paraId="38CD9780" w14:textId="77777777" w:rsidTr="00725F09">
        <w:tc>
          <w:tcPr>
            <w:tcW w:w="374" w:type="dxa"/>
          </w:tcPr>
          <w:p w14:paraId="741E63AE" w14:textId="77777777" w:rsidR="00A53155" w:rsidRPr="005B2687" w:rsidRDefault="00A53155" w:rsidP="00685B9B">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CE2EDE7" w14:textId="77777777" w:rsidR="00A53155" w:rsidRPr="00A53155" w:rsidRDefault="00A53155" w:rsidP="00685B9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calculations of BAAL</w:t>
            </w:r>
            <w:r>
              <w:rPr>
                <w:rFonts w:asciiTheme="minorHAnsi" w:hAnsiTheme="minorHAnsi" w:cs="Times New Roman"/>
                <w:color w:val="auto"/>
                <w:vertAlign w:val="subscript"/>
              </w:rPr>
              <w:t>Low</w:t>
            </w:r>
            <w:r>
              <w:rPr>
                <w:rFonts w:asciiTheme="minorHAnsi" w:hAnsiTheme="minorHAnsi" w:cs="Times New Roman"/>
                <w:color w:val="auto"/>
              </w:rPr>
              <w:t xml:space="preserve"> and BAAL</w:t>
            </w:r>
            <w:r>
              <w:rPr>
                <w:rFonts w:asciiTheme="minorHAnsi" w:hAnsiTheme="minorHAnsi" w:cs="Times New Roman"/>
                <w:color w:val="auto"/>
                <w:vertAlign w:val="subscript"/>
              </w:rPr>
              <w:t>High</w:t>
            </w:r>
            <w:r>
              <w:rPr>
                <w:rFonts w:asciiTheme="minorHAnsi" w:hAnsiTheme="minorHAnsi" w:cs="Times New Roman"/>
                <w:color w:val="auto"/>
              </w:rPr>
              <w:t xml:space="preserve"> were performed in accordance with Attachment 2.</w:t>
            </w:r>
            <w:r w:rsidR="00FE69B2">
              <w:rPr>
                <w:rFonts w:asciiTheme="minorHAnsi" w:hAnsiTheme="minorHAnsi" w:cs="Times New Roman"/>
                <w:color w:val="auto"/>
              </w:rPr>
              <w:t xml:space="preserve">  (sample using professional judgement)</w:t>
            </w:r>
          </w:p>
        </w:tc>
      </w:tr>
      <w:tr w:rsidR="00685B9B" w:rsidRPr="00705BB3" w14:paraId="1C02D1A4" w14:textId="77777777" w:rsidTr="00725F09">
        <w:tc>
          <w:tcPr>
            <w:tcW w:w="374" w:type="dxa"/>
          </w:tcPr>
          <w:p w14:paraId="4239E882" w14:textId="77777777" w:rsidR="00685B9B" w:rsidRPr="005B2687" w:rsidRDefault="00685B9B" w:rsidP="00685B9B">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299A95B" w14:textId="77777777" w:rsidR="00685B9B" w:rsidRPr="005B2687" w:rsidRDefault="00685B9B" w:rsidP="00A5315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Utilize sampling of data to verify the clock-minute </w:t>
            </w:r>
            <w:r w:rsidR="00A53155">
              <w:rPr>
                <w:rFonts w:asciiTheme="minorHAnsi" w:hAnsiTheme="minorHAnsi" w:cs="Times New Roman"/>
                <w:color w:val="auto"/>
              </w:rPr>
              <w:t xml:space="preserve">average of Reporting ACE did not exceed its clock-minute BAAL for more than 30 </w:t>
            </w:r>
            <w:r w:rsidR="00371711">
              <w:rPr>
                <w:rFonts w:asciiTheme="minorHAnsi" w:hAnsiTheme="minorHAnsi" w:cs="Times New Roman"/>
                <w:color w:val="auto"/>
              </w:rPr>
              <w:t>consecutive clock-</w:t>
            </w:r>
            <w:r w:rsidR="00A53155">
              <w:rPr>
                <w:rFonts w:asciiTheme="minorHAnsi" w:hAnsiTheme="minorHAnsi" w:cs="Times New Roman"/>
                <w:color w:val="auto"/>
              </w:rPr>
              <w:t>minutes</w:t>
            </w:r>
            <w:r>
              <w:rPr>
                <w:rFonts w:asciiTheme="minorHAnsi" w:hAnsiTheme="minorHAnsi" w:cs="Times New Roman"/>
                <w:color w:val="auto"/>
              </w:rPr>
              <w:t xml:space="preserve"> during the monitoring period</w:t>
            </w:r>
            <w:r w:rsidR="00A53155">
              <w:rPr>
                <w:rFonts w:asciiTheme="minorHAnsi" w:hAnsiTheme="minorHAnsi" w:cs="Times New Roman"/>
                <w:color w:val="auto"/>
              </w:rPr>
              <w:t>.</w:t>
            </w:r>
          </w:p>
        </w:tc>
      </w:tr>
      <w:tr w:rsidR="00056282" w:rsidRPr="00705BB3" w14:paraId="4F995917" w14:textId="77777777" w:rsidTr="00725F09">
        <w:tc>
          <w:tcPr>
            <w:tcW w:w="374" w:type="dxa"/>
            <w:tcBorders>
              <w:bottom w:val="single" w:sz="4" w:space="0" w:color="auto"/>
            </w:tcBorders>
          </w:tcPr>
          <w:p w14:paraId="3331424B" w14:textId="77777777" w:rsidR="00056282" w:rsidRPr="005B2687" w:rsidRDefault="00056282" w:rsidP="007B50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3C8F631" w14:textId="77777777" w:rsidR="00056282" w:rsidRPr="005B2687" w:rsidRDefault="00BE5645" w:rsidP="004519C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the entity is providing Overlap Regulation Service, verify it calculated BAAL performance after combining its Frequency Bias Setting with the Frequency Bias Setting of the Balancing Authority receiving the Regulation Service.</w:t>
            </w:r>
          </w:p>
        </w:tc>
      </w:tr>
      <w:tr w:rsidR="00056282" w:rsidRPr="006C43BC" w14:paraId="7B91483C" w14:textId="77777777" w:rsidTr="00725F09">
        <w:tc>
          <w:tcPr>
            <w:tcW w:w="11065" w:type="dxa"/>
            <w:gridSpan w:val="2"/>
            <w:shd w:val="clear" w:color="auto" w:fill="DCDCFF"/>
          </w:tcPr>
          <w:p w14:paraId="48FBB666" w14:textId="77777777" w:rsidR="00056282" w:rsidRPr="006C43BC" w:rsidRDefault="00056282" w:rsidP="00A5315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p>
        </w:tc>
      </w:tr>
    </w:tbl>
    <w:p w14:paraId="0F8D1631" w14:textId="77777777" w:rsidR="00056282" w:rsidRPr="006C43BC" w:rsidRDefault="00056282" w:rsidP="00056282">
      <w:pPr>
        <w:widowControl w:val="0"/>
        <w:tabs>
          <w:tab w:val="left" w:pos="0"/>
        </w:tabs>
        <w:rPr>
          <w:rFonts w:asciiTheme="minorHAnsi" w:hAnsiTheme="minorHAnsi" w:cs="Times New Roman"/>
          <w:b/>
          <w:bCs/>
        </w:rPr>
      </w:pPr>
    </w:p>
    <w:p w14:paraId="32991AF6"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36AC1BF2"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3B8DED2"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648D1D6"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2A6FDC0"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B615DA8"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152C4A1"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F4E4314" w14:textId="77777777" w:rsidR="003C20AB"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0F18AC41" w14:textId="77777777" w:rsidR="00B87FF4" w:rsidRPr="008F56D6" w:rsidRDefault="00B87FF4" w:rsidP="007D62B4">
      <w:pPr>
        <w:pStyle w:val="SectHead"/>
      </w:pPr>
    </w:p>
    <w:p w14:paraId="28705A5E" w14:textId="010A6163" w:rsidR="007E0126" w:rsidRDefault="00B87FF4">
      <w:pPr>
        <w:autoSpaceDE/>
        <w:autoSpaceDN/>
        <w:adjustRightInd/>
        <w:rPr>
          <w:rFonts w:asciiTheme="minorHAnsi" w:hAnsiTheme="minorHAnsi"/>
        </w:rPr>
      </w:pPr>
      <w:r>
        <w:rPr>
          <w:rFonts w:asciiTheme="minorHAnsi" w:hAnsiTheme="minorHAnsi"/>
        </w:rPr>
        <w:object w:dxaOrig="1513" w:dyaOrig="984" w14:anchorId="4094F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pt;height:49.4pt" o:ole="">
            <v:imagedata r:id="rId9" o:title=""/>
          </v:shape>
          <o:OLEObject Type="Embed" ProgID="Acrobat.Document.11" ShapeID="_x0000_i1025" DrawAspect="Icon" ObjectID="_1524646342" r:id="rId10"/>
        </w:object>
      </w:r>
    </w:p>
    <w:p w14:paraId="5F99C0F3" w14:textId="77777777" w:rsidR="00B87FF4" w:rsidRPr="006C43BC" w:rsidRDefault="00B87FF4">
      <w:pPr>
        <w:autoSpaceDE/>
        <w:autoSpaceDN/>
        <w:adjustRightInd/>
        <w:rPr>
          <w:rFonts w:asciiTheme="minorHAnsi" w:hAnsiTheme="minorHAnsi"/>
        </w:rPr>
      </w:pPr>
    </w:p>
    <w:p w14:paraId="7947849D"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47B76B47" w14:textId="77777777" w:rsidR="00CC7E3E" w:rsidRDefault="00CC7E3E" w:rsidP="00CC7E3E">
      <w:pPr>
        <w:rPr>
          <w:rFonts w:asciiTheme="minorHAnsi" w:hAnsiTheme="minorHAnsi"/>
        </w:rPr>
      </w:pPr>
    </w:p>
    <w:p w14:paraId="629B6087" w14:textId="77777777" w:rsidR="00ED6C9C" w:rsidRDefault="00ED6C9C" w:rsidP="00CC7E3E">
      <w:pPr>
        <w:rPr>
          <w:rFonts w:asciiTheme="minorHAnsi" w:hAnsiTheme="minorHAnsi"/>
        </w:rPr>
      </w:pPr>
      <w:r>
        <w:rPr>
          <w:rFonts w:asciiTheme="minorHAnsi" w:hAnsiTheme="minorHAnsi"/>
        </w:rPr>
        <w:t xml:space="preserve">The full text of </w:t>
      </w:r>
      <w:r w:rsidR="00E32A3C">
        <w:rPr>
          <w:rFonts w:asciiTheme="minorHAnsi" w:hAnsiTheme="minorHAnsi"/>
        </w:rPr>
        <w:t>BAL-001-2</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7DD2FDCC" w14:textId="77777777" w:rsidR="00567642" w:rsidRDefault="00567642" w:rsidP="00CC7E3E">
      <w:pPr>
        <w:rPr>
          <w:rFonts w:asciiTheme="minorHAnsi" w:hAnsiTheme="minorHAnsi"/>
        </w:rPr>
      </w:pPr>
    </w:p>
    <w:p w14:paraId="225F6463"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409AE562" w14:textId="77777777" w:rsidR="00567642" w:rsidRDefault="00567642" w:rsidP="00CC7E3E">
      <w:pPr>
        <w:rPr>
          <w:rFonts w:asciiTheme="minorHAnsi" w:hAnsiTheme="minorHAnsi"/>
        </w:rPr>
      </w:pPr>
    </w:p>
    <w:p w14:paraId="115EBC04"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sidR="00E32A3C">
        <w:rPr>
          <w:rFonts w:asciiTheme="minorHAnsi" w:hAnsiTheme="minorHAnsi"/>
        </w:rPr>
        <w:t>an associated document, “Real Power Balancing Control Performance Standard Background Document”,</w:t>
      </w:r>
      <w:r w:rsidRPr="007A379C">
        <w:rPr>
          <w:rFonts w:asciiTheme="minorHAnsi" w:hAnsiTheme="minorHAnsi"/>
        </w:rPr>
        <w:t xml:space="preserve"> available on the NERC Web Site.</w:t>
      </w:r>
    </w:p>
    <w:p w14:paraId="7A5FB001" w14:textId="77777777" w:rsidR="007A379C" w:rsidRDefault="007A379C" w:rsidP="00CC7E3E">
      <w:pPr>
        <w:rPr>
          <w:rFonts w:asciiTheme="minorHAnsi" w:hAnsiTheme="minorHAnsi"/>
        </w:rPr>
      </w:pPr>
    </w:p>
    <w:p w14:paraId="43F00C4D"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6B14BC36" w14:textId="77777777" w:rsidR="00ED6C9C" w:rsidRPr="006C43BC" w:rsidRDefault="00ED6C9C" w:rsidP="00CC7E3E">
      <w:pPr>
        <w:rPr>
          <w:rFonts w:asciiTheme="minorHAnsi" w:hAnsiTheme="minorHAnsi"/>
        </w:rPr>
      </w:pPr>
    </w:p>
    <w:p w14:paraId="15856672" w14:textId="77777777"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39B7DC96"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5D9630AB"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65D60994" w14:textId="77777777" w:rsidR="00D97E2A" w:rsidRDefault="00D97E2A">
      <w:pPr>
        <w:autoSpaceDE/>
        <w:autoSpaceDN/>
        <w:adjustRightInd/>
        <w:rPr>
          <w:rFonts w:asciiTheme="minorHAnsi" w:eastAsiaTheme="majorEastAsia" w:hAnsiTheme="minorHAnsi" w:cs="Tahoma"/>
          <w:b/>
          <w:color w:val="auto"/>
          <w:spacing w:val="15"/>
          <w:u w:val="single"/>
        </w:rPr>
      </w:pPr>
    </w:p>
    <w:p w14:paraId="0FFC8045" w14:textId="3FB1E400" w:rsidR="00CC7E3E" w:rsidRDefault="00CC7E3E" w:rsidP="00B33307">
      <w:pPr>
        <w:pStyle w:val="SubHead"/>
        <w:rPr>
          <w:rFonts w:cs="Arial"/>
          <w:color w:val="0070C0"/>
        </w:rPr>
      </w:pPr>
      <w:r w:rsidRPr="006C43BC">
        <w:t>Regulatory Language</w:t>
      </w:r>
    </w:p>
    <w:p w14:paraId="7D0A3332" w14:textId="77777777" w:rsidR="00B33307" w:rsidRDefault="00B33307" w:rsidP="00B33307">
      <w:pPr>
        <w:rPr>
          <w:rFonts w:asciiTheme="minorHAnsi" w:hAnsiTheme="minorHAnsi"/>
          <w:i/>
        </w:rPr>
      </w:pPr>
    </w:p>
    <w:p w14:paraId="29C6C0F5" w14:textId="77777777" w:rsidR="00B33307" w:rsidRDefault="00B33307" w:rsidP="00B33307">
      <w:pPr>
        <w:rPr>
          <w:rFonts w:asciiTheme="minorHAnsi" w:hAnsiTheme="minorHAnsi"/>
        </w:rPr>
      </w:pPr>
      <w:r w:rsidRPr="00100C33">
        <w:rPr>
          <w:rFonts w:asciiTheme="minorHAnsi" w:hAnsiTheme="minorHAnsi"/>
          <w:i/>
        </w:rPr>
        <w:t>North American Electric Reliability Corp.</w:t>
      </w:r>
      <w:r w:rsidRPr="00100C33">
        <w:rPr>
          <w:rFonts w:asciiTheme="minorHAnsi" w:hAnsiTheme="minorHAnsi"/>
        </w:rPr>
        <w:t>,</w:t>
      </w:r>
      <w:r>
        <w:rPr>
          <w:rFonts w:asciiTheme="minorHAnsi" w:hAnsiTheme="minorHAnsi"/>
        </w:rPr>
        <w:t xml:space="preserve"> </w:t>
      </w:r>
      <w:r w:rsidRPr="00100C33">
        <w:rPr>
          <w:rFonts w:asciiTheme="minorHAnsi" w:hAnsiTheme="minorHAnsi"/>
        </w:rPr>
        <w:t>Real Power Balancing Control Performance Reliability Standard</w:t>
      </w:r>
    </w:p>
    <w:p w14:paraId="2684BA94" w14:textId="48E53724" w:rsidR="00B33307" w:rsidRDefault="00B33307" w:rsidP="00B33307">
      <w:pPr>
        <w:pStyle w:val="SubHead"/>
      </w:pPr>
      <w:r w:rsidRPr="00100C33">
        <w:t>Docket No.</w:t>
      </w:r>
      <w:r>
        <w:t xml:space="preserve"> </w:t>
      </w:r>
      <w:r w:rsidRPr="00100C33">
        <w:t>RM14-10-000</w:t>
      </w:r>
      <w:r>
        <w:t xml:space="preserve"> (April 16, 2015) (Order 810).</w:t>
      </w:r>
    </w:p>
    <w:p w14:paraId="6B4C58F4" w14:textId="77777777" w:rsidR="00B33307" w:rsidRDefault="00B33307" w:rsidP="00B33307">
      <w:pPr>
        <w:pStyle w:val="SubHead"/>
      </w:pPr>
    </w:p>
    <w:p w14:paraId="1B8E972F" w14:textId="77777777" w:rsidR="00B33307" w:rsidRPr="00524751" w:rsidRDefault="00B33307" w:rsidP="00B33307">
      <w:pPr>
        <w:rPr>
          <w:rFonts w:asciiTheme="minorHAnsi" w:hAnsiTheme="minorHAnsi"/>
        </w:rPr>
      </w:pPr>
      <w:r>
        <w:rPr>
          <w:rFonts w:asciiTheme="minorHAnsi" w:hAnsiTheme="minorHAnsi"/>
        </w:rPr>
        <w:t>Page 1-2.</w:t>
      </w:r>
      <w:r>
        <w:rPr>
          <w:rFonts w:asciiTheme="minorHAnsi" w:hAnsiTheme="minorHAnsi"/>
        </w:rPr>
        <w:tab/>
      </w:r>
      <w:r>
        <w:rPr>
          <w:rFonts w:asciiTheme="minorHAnsi" w:hAnsiTheme="minorHAnsi"/>
        </w:rPr>
        <w:tab/>
        <w:t xml:space="preserve">  T</w:t>
      </w:r>
      <w:r w:rsidRPr="00A97E8A">
        <w:rPr>
          <w:rFonts w:asciiTheme="minorHAnsi" w:hAnsiTheme="minorHAnsi"/>
        </w:rPr>
        <w:t>he Commission</w:t>
      </w:r>
      <w:r>
        <w:rPr>
          <w:rFonts w:asciiTheme="minorHAnsi" w:hAnsiTheme="minorHAnsi"/>
        </w:rPr>
        <w:t xml:space="preserve"> </w:t>
      </w:r>
      <w:r w:rsidRPr="00A97E8A">
        <w:rPr>
          <w:rFonts w:asciiTheme="minorHAnsi" w:hAnsiTheme="minorHAnsi"/>
        </w:rPr>
        <w:t>approve</w:t>
      </w:r>
      <w:r>
        <w:rPr>
          <w:rFonts w:asciiTheme="minorHAnsi" w:hAnsiTheme="minorHAnsi"/>
        </w:rPr>
        <w:t>d</w:t>
      </w:r>
      <w:r w:rsidRPr="00A97E8A">
        <w:rPr>
          <w:rFonts w:asciiTheme="minorHAnsi" w:hAnsiTheme="minorHAnsi"/>
        </w:rPr>
        <w:t xml:space="preserve"> Reliability Standard BAL-001-2 (Real Power Balancing Control Performance)</w:t>
      </w:r>
      <w:r>
        <w:rPr>
          <w:rFonts w:asciiTheme="minorHAnsi" w:hAnsiTheme="minorHAnsi"/>
        </w:rPr>
        <w:t xml:space="preserve">. Reliability Standard </w:t>
      </w:r>
      <w:r w:rsidRPr="00524751">
        <w:rPr>
          <w:rFonts w:asciiTheme="minorHAnsi" w:hAnsiTheme="minorHAnsi"/>
        </w:rPr>
        <w:t>BAL-001-2 applies to balancing authorities and Regulation Reserve Sharing Groups,</w:t>
      </w:r>
      <w:r>
        <w:rPr>
          <w:rFonts w:asciiTheme="minorHAnsi" w:hAnsiTheme="minorHAnsi"/>
        </w:rPr>
        <w:t xml:space="preserve"> </w:t>
      </w:r>
      <w:r w:rsidRPr="00524751">
        <w:rPr>
          <w:rFonts w:asciiTheme="minorHAnsi" w:hAnsiTheme="minorHAnsi"/>
        </w:rPr>
        <w:t>and is intended to ensure that Interconnection frequency is maintained within predefined</w:t>
      </w:r>
    </w:p>
    <w:p w14:paraId="484AA58A" w14:textId="77777777" w:rsidR="00B33307" w:rsidRDefault="00B33307" w:rsidP="00B33307">
      <w:pPr>
        <w:rPr>
          <w:rFonts w:asciiTheme="minorHAnsi" w:hAnsiTheme="minorHAnsi"/>
        </w:rPr>
      </w:pPr>
      <w:r w:rsidRPr="00524751">
        <w:rPr>
          <w:rFonts w:asciiTheme="minorHAnsi" w:hAnsiTheme="minorHAnsi"/>
        </w:rPr>
        <w:t xml:space="preserve">frequency limits. The Commission also </w:t>
      </w:r>
      <w:r>
        <w:rPr>
          <w:rFonts w:asciiTheme="minorHAnsi" w:hAnsiTheme="minorHAnsi"/>
        </w:rPr>
        <w:t>found</w:t>
      </w:r>
      <w:r w:rsidRPr="00524751">
        <w:rPr>
          <w:rFonts w:asciiTheme="minorHAnsi" w:hAnsiTheme="minorHAnsi"/>
        </w:rPr>
        <w:t xml:space="preserve"> that Reliability Standard BAL-001-2</w:t>
      </w:r>
      <w:r>
        <w:rPr>
          <w:rFonts w:asciiTheme="minorHAnsi" w:hAnsiTheme="minorHAnsi"/>
        </w:rPr>
        <w:t xml:space="preserve"> </w:t>
      </w:r>
      <w:r w:rsidRPr="00524751">
        <w:rPr>
          <w:rFonts w:asciiTheme="minorHAnsi" w:hAnsiTheme="minorHAnsi"/>
        </w:rPr>
        <w:t>addresses the Commission’s directive set forth in Order No. 693 pertaining to</w:t>
      </w:r>
      <w:r>
        <w:rPr>
          <w:rFonts w:asciiTheme="minorHAnsi" w:hAnsiTheme="minorHAnsi"/>
        </w:rPr>
        <w:t xml:space="preserve"> </w:t>
      </w:r>
      <w:r w:rsidRPr="00524751">
        <w:rPr>
          <w:rFonts w:asciiTheme="minorHAnsi" w:hAnsiTheme="minorHAnsi"/>
        </w:rPr>
        <w:t>BAL-002-0.</w:t>
      </w:r>
      <w:r>
        <w:rPr>
          <w:rFonts w:asciiTheme="minorHAnsi" w:hAnsiTheme="minorHAnsi"/>
        </w:rPr>
        <w:t xml:space="preserve"> </w:t>
      </w:r>
      <w:r w:rsidRPr="00524751">
        <w:rPr>
          <w:rFonts w:asciiTheme="minorHAnsi" w:hAnsiTheme="minorHAnsi"/>
        </w:rPr>
        <w:t>The Commission approve</w:t>
      </w:r>
      <w:r>
        <w:rPr>
          <w:rFonts w:asciiTheme="minorHAnsi" w:hAnsiTheme="minorHAnsi"/>
        </w:rPr>
        <w:t>d</w:t>
      </w:r>
      <w:r w:rsidRPr="00524751">
        <w:rPr>
          <w:rFonts w:asciiTheme="minorHAnsi" w:hAnsiTheme="minorHAnsi"/>
        </w:rPr>
        <w:t xml:space="preserve"> the retirement of currentl</w:t>
      </w:r>
      <w:r>
        <w:rPr>
          <w:rFonts w:asciiTheme="minorHAnsi" w:hAnsiTheme="minorHAnsi"/>
        </w:rPr>
        <w:t xml:space="preserve">y-effective Reliability </w:t>
      </w:r>
      <w:r w:rsidRPr="00524751">
        <w:rPr>
          <w:rFonts w:asciiTheme="minorHAnsi" w:hAnsiTheme="minorHAnsi"/>
        </w:rPr>
        <w:t>Standard BAL-001-1 immediately prior to the effective date of Reliability Standard</w:t>
      </w:r>
      <w:r>
        <w:rPr>
          <w:rFonts w:asciiTheme="minorHAnsi" w:hAnsiTheme="minorHAnsi"/>
        </w:rPr>
        <w:t xml:space="preserve"> </w:t>
      </w:r>
      <w:r w:rsidRPr="00524751">
        <w:rPr>
          <w:rFonts w:asciiTheme="minorHAnsi" w:hAnsiTheme="minorHAnsi"/>
        </w:rPr>
        <w:t>BAL-001-2</w:t>
      </w:r>
      <w:r>
        <w:rPr>
          <w:rFonts w:asciiTheme="minorHAnsi" w:hAnsiTheme="minorHAnsi"/>
        </w:rPr>
        <w:t>.</w:t>
      </w:r>
    </w:p>
    <w:p w14:paraId="72BD7333" w14:textId="77777777" w:rsidR="00B33307" w:rsidRDefault="00B33307" w:rsidP="00B33307">
      <w:pPr>
        <w:rPr>
          <w:rFonts w:asciiTheme="minorHAnsi" w:hAnsiTheme="minorHAnsi" w:cs="Times New Roman"/>
        </w:rPr>
      </w:pPr>
    </w:p>
    <w:p w14:paraId="68F96416" w14:textId="77777777" w:rsidR="00B33307" w:rsidRPr="00100C33" w:rsidRDefault="00B33307" w:rsidP="00B33307">
      <w:pPr>
        <w:rPr>
          <w:rFonts w:asciiTheme="minorHAnsi" w:hAnsiTheme="minorHAnsi" w:cs="Times New Roman"/>
        </w:rPr>
      </w:pPr>
      <w:r w:rsidRPr="00100C33">
        <w:rPr>
          <w:rFonts w:asciiTheme="minorHAnsi" w:hAnsiTheme="minorHAnsi" w:cs="Times New Roman"/>
        </w:rPr>
        <w:t xml:space="preserve">Page </w:t>
      </w:r>
      <w:r>
        <w:rPr>
          <w:rFonts w:asciiTheme="minorHAnsi" w:hAnsiTheme="minorHAnsi" w:cs="Times New Roman"/>
        </w:rPr>
        <w:t>4-5</w:t>
      </w:r>
      <w:r w:rsidRPr="00100C33">
        <w:rPr>
          <w:rFonts w:asciiTheme="minorHAnsi" w:hAnsiTheme="minorHAnsi" w:cs="Times New Roman"/>
        </w:rPr>
        <w:t>.</w:t>
      </w:r>
      <w:r>
        <w:rPr>
          <w:rFonts w:asciiTheme="minorHAnsi" w:hAnsiTheme="minorHAnsi" w:cs="Times New Roman"/>
        </w:rPr>
        <w:t xml:space="preserve">  </w:t>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sidRPr="00100C33">
        <w:rPr>
          <w:rFonts w:asciiTheme="minorHAnsi" w:hAnsiTheme="minorHAnsi" w:cs="Times New Roman"/>
        </w:rPr>
        <w:t xml:space="preserve">On April 2, 2014, NERC filed a petition seeking approval of Reliability Standard BAL-001-2, four new definitions to be added to the NERC Glossary and the associated violation risk factors and violation severity </w:t>
      </w:r>
      <w:r w:rsidRPr="00100C33">
        <w:rPr>
          <w:rFonts w:asciiTheme="minorHAnsi" w:hAnsiTheme="minorHAnsi" w:cs="Times New Roman"/>
        </w:rPr>
        <w:lastRenderedPageBreak/>
        <w:t>levels, effective date, and implementation plan. In its petition, NERC explained that balancing generation and load is necessary to ensure that system frequency is maintained within narrow bounds based on a scheduled</w:t>
      </w:r>
    </w:p>
    <w:p w14:paraId="428183DF" w14:textId="77777777" w:rsidR="00B33307" w:rsidRDefault="00B33307" w:rsidP="00B33307">
      <w:pPr>
        <w:rPr>
          <w:rFonts w:asciiTheme="minorHAnsi" w:hAnsiTheme="minorHAnsi" w:cs="Times New Roman"/>
        </w:rPr>
      </w:pPr>
      <w:r w:rsidRPr="00100C33">
        <w:rPr>
          <w:rFonts w:asciiTheme="minorHAnsi" w:hAnsiTheme="minorHAnsi" w:cs="Times New Roman"/>
        </w:rPr>
        <w:t xml:space="preserve">value. NERC stated that the purpose of Reliability Standard BAL-001-2 is to maintain Interconnection frequency within predefined frequency limits and that the Reliability </w:t>
      </w:r>
      <w:r>
        <w:rPr>
          <w:rFonts w:asciiTheme="minorHAnsi" w:hAnsiTheme="minorHAnsi" w:cs="Times New Roman"/>
        </w:rPr>
        <w:t xml:space="preserve">Standard </w:t>
      </w:r>
      <w:r w:rsidRPr="00100C33">
        <w:rPr>
          <w:rFonts w:asciiTheme="minorHAnsi" w:hAnsiTheme="minorHAnsi" w:cs="Times New Roman"/>
        </w:rPr>
        <w:t xml:space="preserve">improves reliability by adding a frequency component to the measurement of a Balancing Authority’s </w:t>
      </w:r>
      <w:r>
        <w:rPr>
          <w:rFonts w:asciiTheme="minorHAnsi" w:hAnsiTheme="minorHAnsi" w:cs="Times New Roman"/>
        </w:rPr>
        <w:t>ACE</w:t>
      </w:r>
      <w:r w:rsidRPr="00100C33">
        <w:rPr>
          <w:rFonts w:asciiTheme="minorHAnsi" w:hAnsiTheme="minorHAnsi" w:cs="Times New Roman"/>
        </w:rPr>
        <w:t xml:space="preserve"> and allows for the formation of Regulation Reserve Sharing Groups</w:t>
      </w:r>
      <w:r>
        <w:rPr>
          <w:rFonts w:asciiTheme="minorHAnsi" w:hAnsiTheme="minorHAnsi" w:cs="Times New Roman"/>
        </w:rPr>
        <w:t xml:space="preserve">. Also, NERC </w:t>
      </w:r>
      <w:r w:rsidRPr="009B2A76">
        <w:rPr>
          <w:rFonts w:asciiTheme="minorHAnsi" w:hAnsiTheme="minorHAnsi" w:cs="Times New Roman"/>
        </w:rPr>
        <w:t>asserted that Reliability Standard BAL-001-2 addresses</w:t>
      </w:r>
      <w:r>
        <w:rPr>
          <w:rFonts w:asciiTheme="minorHAnsi" w:hAnsiTheme="minorHAnsi" w:cs="Times New Roman"/>
        </w:rPr>
        <w:t xml:space="preserve"> the Commission’s Order No. 693 </w:t>
      </w:r>
      <w:r w:rsidRPr="009B2A76">
        <w:rPr>
          <w:rFonts w:asciiTheme="minorHAnsi" w:hAnsiTheme="minorHAnsi" w:cs="Times New Roman"/>
        </w:rPr>
        <w:t>directive pertaining to Reliability Standard BAL-002-0.</w:t>
      </w:r>
    </w:p>
    <w:p w14:paraId="7DACE0B8" w14:textId="77777777" w:rsidR="00B33307" w:rsidRDefault="00B33307" w:rsidP="00B33307">
      <w:pPr>
        <w:rPr>
          <w:rFonts w:asciiTheme="minorHAnsi" w:hAnsiTheme="minorHAnsi" w:cs="Times New Roman"/>
        </w:rPr>
      </w:pPr>
    </w:p>
    <w:p w14:paraId="6C35E375" w14:textId="77777777" w:rsidR="00B33307" w:rsidRDefault="00B33307" w:rsidP="00B33307">
      <w:pPr>
        <w:rPr>
          <w:rFonts w:asciiTheme="minorHAnsi" w:hAnsiTheme="minorHAnsi" w:cs="Times New Roman"/>
        </w:rPr>
      </w:pPr>
      <w:r>
        <w:rPr>
          <w:rFonts w:asciiTheme="minorHAnsi" w:hAnsiTheme="minorHAnsi" w:cs="Times New Roman"/>
        </w:rPr>
        <w:t xml:space="preserve">Page 5. </w:t>
      </w:r>
      <w:r w:rsidRPr="00BD6F28">
        <w:rPr>
          <w:rFonts w:asciiTheme="minorHAnsi" w:hAnsiTheme="minorHAnsi" w:cs="Times New Roman"/>
        </w:rPr>
        <w:t>Proposed Reliability Standard BAL-001-2 has two requirements and</w:t>
      </w:r>
      <w:r>
        <w:rPr>
          <w:rFonts w:asciiTheme="minorHAnsi" w:hAnsiTheme="minorHAnsi" w:cs="Times New Roman"/>
        </w:rPr>
        <w:t xml:space="preserve"> </w:t>
      </w:r>
      <w:r w:rsidRPr="00BD6F28">
        <w:rPr>
          <w:rFonts w:asciiTheme="minorHAnsi" w:hAnsiTheme="minorHAnsi" w:cs="Times New Roman"/>
        </w:rPr>
        <w:t>two attachments containing the mathematical equati</w:t>
      </w:r>
      <w:r>
        <w:rPr>
          <w:rFonts w:asciiTheme="minorHAnsi" w:hAnsiTheme="minorHAnsi" w:cs="Times New Roman"/>
        </w:rPr>
        <w:t xml:space="preserve">ons for calculating the Control </w:t>
      </w:r>
      <w:r w:rsidRPr="00BD6F28">
        <w:rPr>
          <w:rFonts w:asciiTheme="minorHAnsi" w:hAnsiTheme="minorHAnsi" w:cs="Times New Roman"/>
        </w:rPr>
        <w:t>Performance Standard 1 (CPS1) in Requirement R1,</w:t>
      </w:r>
      <w:r>
        <w:rPr>
          <w:rFonts w:asciiTheme="minorHAnsi" w:hAnsiTheme="minorHAnsi" w:cs="Times New Roman"/>
        </w:rPr>
        <w:t xml:space="preserve"> </w:t>
      </w:r>
      <w:r w:rsidRPr="00BD6F28">
        <w:rPr>
          <w:rFonts w:asciiTheme="minorHAnsi" w:hAnsiTheme="minorHAnsi" w:cs="Times New Roman"/>
        </w:rPr>
        <w:t>the Balancing Authority ACE</w:t>
      </w:r>
      <w:r>
        <w:rPr>
          <w:rFonts w:asciiTheme="minorHAnsi" w:hAnsiTheme="minorHAnsi" w:cs="Times New Roman"/>
        </w:rPr>
        <w:t xml:space="preserve"> </w:t>
      </w:r>
      <w:r w:rsidRPr="00BD6F28">
        <w:rPr>
          <w:rFonts w:asciiTheme="minorHAnsi" w:hAnsiTheme="minorHAnsi" w:cs="Times New Roman"/>
        </w:rPr>
        <w:t>Limit in Requirement R2, and associated measures.</w:t>
      </w:r>
      <w:r>
        <w:rPr>
          <w:rFonts w:asciiTheme="minorHAnsi" w:hAnsiTheme="minorHAnsi" w:cs="Times New Roman"/>
        </w:rPr>
        <w:t xml:space="preserve"> The</w:t>
      </w:r>
      <w:r w:rsidRPr="00660C5B">
        <w:rPr>
          <w:rFonts w:asciiTheme="minorHAnsi" w:hAnsiTheme="minorHAnsi" w:cs="Times New Roman"/>
        </w:rPr>
        <w:t xml:space="preserve"> only proposed</w:t>
      </w:r>
      <w:r>
        <w:rPr>
          <w:rFonts w:asciiTheme="minorHAnsi" w:hAnsiTheme="minorHAnsi" w:cs="Times New Roman"/>
        </w:rPr>
        <w:t xml:space="preserve"> </w:t>
      </w:r>
      <w:r w:rsidRPr="00660C5B">
        <w:rPr>
          <w:rFonts w:asciiTheme="minorHAnsi" w:hAnsiTheme="minorHAnsi" w:cs="Times New Roman"/>
        </w:rPr>
        <w:t xml:space="preserve">change to Requirement R1 </w:t>
      </w:r>
      <w:r>
        <w:rPr>
          <w:rFonts w:asciiTheme="minorHAnsi" w:hAnsiTheme="minorHAnsi" w:cs="Times New Roman"/>
        </w:rPr>
        <w:t>was</w:t>
      </w:r>
      <w:r w:rsidRPr="00660C5B">
        <w:rPr>
          <w:rFonts w:asciiTheme="minorHAnsi" w:hAnsiTheme="minorHAnsi" w:cs="Times New Roman"/>
        </w:rPr>
        <w:t xml:space="preserve"> to move the equation an</w:t>
      </w:r>
      <w:r>
        <w:rPr>
          <w:rFonts w:asciiTheme="minorHAnsi" w:hAnsiTheme="minorHAnsi" w:cs="Times New Roman"/>
        </w:rPr>
        <w:t xml:space="preserve">d explanation of the individual </w:t>
      </w:r>
      <w:r w:rsidRPr="00660C5B">
        <w:rPr>
          <w:rFonts w:asciiTheme="minorHAnsi" w:hAnsiTheme="minorHAnsi" w:cs="Times New Roman"/>
        </w:rPr>
        <w:t xml:space="preserve">components of CPS1 to Attachment 1. </w:t>
      </w:r>
    </w:p>
    <w:p w14:paraId="6A640001" w14:textId="77777777" w:rsidR="00B33307" w:rsidRDefault="00B33307" w:rsidP="00B33307">
      <w:pPr>
        <w:rPr>
          <w:rFonts w:asciiTheme="minorHAnsi" w:hAnsiTheme="minorHAnsi" w:cs="Times New Roman"/>
        </w:rPr>
      </w:pPr>
    </w:p>
    <w:p w14:paraId="196113FC" w14:textId="77777777" w:rsidR="00B33307" w:rsidRPr="00660C5B" w:rsidRDefault="00B33307" w:rsidP="00B33307">
      <w:pPr>
        <w:rPr>
          <w:rFonts w:asciiTheme="minorHAnsi" w:hAnsiTheme="minorHAnsi" w:cs="Times New Roman"/>
        </w:rPr>
      </w:pPr>
      <w:r>
        <w:rPr>
          <w:rFonts w:asciiTheme="minorHAnsi" w:hAnsiTheme="minorHAnsi" w:cs="Times New Roman"/>
        </w:rPr>
        <w:t xml:space="preserve">Page 5-6. </w:t>
      </w:r>
      <w:r w:rsidRPr="00660C5B">
        <w:rPr>
          <w:rFonts w:asciiTheme="minorHAnsi" w:hAnsiTheme="minorHAnsi" w:cs="Times New Roman"/>
        </w:rPr>
        <w:t xml:space="preserve">Proposed Requirement R2 </w:t>
      </w:r>
      <w:r>
        <w:rPr>
          <w:rFonts w:asciiTheme="minorHAnsi" w:hAnsiTheme="minorHAnsi" w:cs="Times New Roman"/>
        </w:rPr>
        <w:t>was</w:t>
      </w:r>
      <w:r w:rsidRPr="00660C5B">
        <w:rPr>
          <w:rFonts w:asciiTheme="minorHAnsi" w:hAnsiTheme="minorHAnsi" w:cs="Times New Roman"/>
        </w:rPr>
        <w:t xml:space="preserve"> new and replace</w:t>
      </w:r>
      <w:r>
        <w:rPr>
          <w:rFonts w:asciiTheme="minorHAnsi" w:hAnsiTheme="minorHAnsi" w:cs="Times New Roman"/>
        </w:rPr>
        <w:t>s</w:t>
      </w:r>
      <w:r w:rsidRPr="00660C5B">
        <w:rPr>
          <w:rFonts w:asciiTheme="minorHAnsi" w:hAnsiTheme="minorHAnsi" w:cs="Times New Roman"/>
        </w:rPr>
        <w:t xml:space="preserve"> the existing Control Performance</w:t>
      </w:r>
      <w:r>
        <w:rPr>
          <w:rFonts w:asciiTheme="minorHAnsi" w:hAnsiTheme="minorHAnsi" w:cs="Times New Roman"/>
        </w:rPr>
        <w:t xml:space="preserve"> </w:t>
      </w:r>
      <w:r w:rsidRPr="00660C5B">
        <w:rPr>
          <w:rFonts w:asciiTheme="minorHAnsi" w:hAnsiTheme="minorHAnsi" w:cs="Times New Roman"/>
        </w:rPr>
        <w:t>Standard 2 requirement. The current Reliability Standard BAL-001-1 Requirement R2</w:t>
      </w:r>
      <w:r>
        <w:rPr>
          <w:rFonts w:asciiTheme="minorHAnsi" w:hAnsiTheme="minorHAnsi" w:cs="Times New Roman"/>
        </w:rPr>
        <w:t xml:space="preserve"> </w:t>
      </w:r>
      <w:r w:rsidRPr="00660C5B">
        <w:rPr>
          <w:rFonts w:asciiTheme="minorHAnsi" w:hAnsiTheme="minorHAnsi" w:cs="Times New Roman"/>
        </w:rPr>
        <w:t>requires each balancing authority to operate such that for at least 90 percent of the ten-minute periods in a calendar month (using six non-overlapping periods per hour), the</w:t>
      </w:r>
      <w:r>
        <w:rPr>
          <w:rFonts w:asciiTheme="minorHAnsi" w:hAnsiTheme="minorHAnsi" w:cs="Times New Roman"/>
        </w:rPr>
        <w:t xml:space="preserve"> </w:t>
      </w:r>
      <w:r w:rsidRPr="00660C5B">
        <w:rPr>
          <w:rFonts w:asciiTheme="minorHAnsi" w:hAnsiTheme="minorHAnsi" w:cs="Times New Roman"/>
        </w:rPr>
        <w:t xml:space="preserve">average </w:t>
      </w:r>
      <w:r>
        <w:rPr>
          <w:rFonts w:asciiTheme="minorHAnsi" w:hAnsiTheme="minorHAnsi" w:cs="Times New Roman"/>
        </w:rPr>
        <w:t>ACE</w:t>
      </w:r>
      <w:r w:rsidRPr="00660C5B">
        <w:rPr>
          <w:rFonts w:asciiTheme="minorHAnsi" w:hAnsiTheme="minorHAnsi" w:cs="Times New Roman"/>
        </w:rPr>
        <w:t xml:space="preserve"> must be within a specific limit, referred to as L</w:t>
      </w:r>
      <w:r w:rsidRPr="00E1585A">
        <w:rPr>
          <w:rFonts w:asciiTheme="minorHAnsi" w:hAnsiTheme="minorHAnsi" w:cs="Times New Roman"/>
          <w:vertAlign w:val="subscript"/>
        </w:rPr>
        <w:t>10</w:t>
      </w:r>
      <w:r w:rsidRPr="00660C5B">
        <w:rPr>
          <w:rFonts w:asciiTheme="minorHAnsi" w:hAnsiTheme="minorHAnsi" w:cs="Times New Roman"/>
        </w:rPr>
        <w:t>.</w:t>
      </w:r>
      <w:r>
        <w:rPr>
          <w:rFonts w:asciiTheme="minorHAnsi" w:hAnsiTheme="minorHAnsi" w:cs="Times New Roman"/>
        </w:rPr>
        <w:t xml:space="preserve"> T</w:t>
      </w:r>
      <w:r w:rsidRPr="00660C5B">
        <w:rPr>
          <w:rFonts w:asciiTheme="minorHAnsi" w:hAnsiTheme="minorHAnsi" w:cs="Times New Roman"/>
        </w:rPr>
        <w:t>he Balancing Authority ACE Limits are unique for each</w:t>
      </w:r>
      <w:r>
        <w:rPr>
          <w:rFonts w:asciiTheme="minorHAnsi" w:hAnsiTheme="minorHAnsi" w:cs="Times New Roman"/>
        </w:rPr>
        <w:t xml:space="preserve"> </w:t>
      </w:r>
      <w:r w:rsidRPr="00660C5B">
        <w:rPr>
          <w:rFonts w:asciiTheme="minorHAnsi" w:hAnsiTheme="minorHAnsi" w:cs="Times New Roman"/>
        </w:rPr>
        <w:t>balancing authority and provide dynamic limits for the balancing authority’s ACE value</w:t>
      </w:r>
      <w:r>
        <w:rPr>
          <w:rFonts w:asciiTheme="minorHAnsi" w:hAnsiTheme="minorHAnsi" w:cs="Times New Roman"/>
        </w:rPr>
        <w:t xml:space="preserve"> </w:t>
      </w:r>
      <w:r w:rsidRPr="00660C5B">
        <w:rPr>
          <w:rFonts w:asciiTheme="minorHAnsi" w:hAnsiTheme="minorHAnsi" w:cs="Times New Roman"/>
        </w:rPr>
        <w:t xml:space="preserve">as a function of its Interconnection frequency. </w:t>
      </w:r>
    </w:p>
    <w:p w14:paraId="3C487A6C" w14:textId="77777777" w:rsidR="00B33307" w:rsidRDefault="00B33307" w:rsidP="00B33307">
      <w:pPr>
        <w:rPr>
          <w:rFonts w:asciiTheme="minorHAnsi" w:hAnsiTheme="minorHAnsi" w:cs="Times New Roman"/>
        </w:rPr>
      </w:pPr>
    </w:p>
    <w:p w14:paraId="6AFD8971" w14:textId="438D4CD6" w:rsidR="00B33307" w:rsidRPr="00B33307" w:rsidRDefault="00B33307" w:rsidP="00B33307">
      <w:pPr>
        <w:pStyle w:val="SubHead"/>
        <w:rPr>
          <w:rFonts w:cs="Times New Roman"/>
          <w:b w:val="0"/>
          <w:color w:val="000000"/>
          <w:u w:val="none"/>
        </w:rPr>
      </w:pPr>
      <w:r w:rsidRPr="00B33307">
        <w:rPr>
          <w:rFonts w:cs="Times New Roman"/>
          <w:b w:val="0"/>
          <w:color w:val="000000"/>
          <w:u w:val="none"/>
        </w:rPr>
        <w:t>Page 11. The Commission determined that the Reliability Standard will help ensure that Interconnection frequency is maintained through both long and short term performance measures for Interconnection frequency control and dynamic (i.e., real-time) limits that are specific for each balancing authority and Interconnection. The Commission found that by basing Balancing Authority ACE Limits on predefined frequency trigger limits for each Interconnection, the real-time measurements established in the Reliability Standard will help ensure that the Interconnection frequency returns to a reliable state should a balancing authority’s ACE, or the Interconnection’s frequency, exceed acceptable bounds.</w:t>
      </w:r>
    </w:p>
    <w:p w14:paraId="40A346D2"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52E0B26A" w14:textId="77777777" w:rsidR="00D54CB4" w:rsidRPr="00840537" w:rsidRDefault="00D54CB4" w:rsidP="00CC440E">
      <w:pPr>
        <w:pStyle w:val="SubHead"/>
      </w:pPr>
      <w:r w:rsidRPr="00840537">
        <w:lastRenderedPageBreak/>
        <w:t>Revision History</w:t>
      </w:r>
      <w:r w:rsidR="00CF0C11">
        <w:t xml:space="preserve"> for RSAW</w:t>
      </w:r>
    </w:p>
    <w:p w14:paraId="11297B54"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6F76A917"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F6D11CA"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16506F24"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26C47C31"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5ADD1B8C"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486E6777"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3641D263"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163103B3" w14:textId="6724A44A" w:rsidR="002A01BD" w:rsidRPr="009B28B0" w:rsidRDefault="00070097" w:rsidP="006451FE">
            <w:pPr>
              <w:jc w:val="center"/>
              <w:rPr>
                <w:rFonts w:ascii="Calibri" w:hAnsi="Calibri" w:cs="Times New Roman"/>
              </w:rPr>
            </w:pPr>
            <w:r>
              <w:rPr>
                <w:rFonts w:ascii="Calibri" w:hAnsi="Calibri" w:cs="Times New Roman"/>
              </w:rPr>
              <w:t>05</w:t>
            </w:r>
            <w:r w:rsidR="00CF0C11">
              <w:rPr>
                <w:rFonts w:ascii="Calibri" w:hAnsi="Calibri" w:cs="Times New Roman"/>
              </w:rPr>
              <w:t>/</w:t>
            </w:r>
            <w:r>
              <w:rPr>
                <w:rFonts w:ascii="Calibri" w:hAnsi="Calibri" w:cs="Times New Roman"/>
              </w:rPr>
              <w:t>13</w:t>
            </w:r>
            <w:r w:rsidR="00CF0C11">
              <w:rPr>
                <w:rFonts w:ascii="Calibri" w:hAnsi="Calibri" w:cs="Times New Roman"/>
              </w:rPr>
              <w:t>/</w:t>
            </w:r>
            <w:r>
              <w:rPr>
                <w:rFonts w:ascii="Calibri" w:hAnsi="Calibri" w:cs="Times New Roman"/>
              </w:rPr>
              <w:t>16</w:t>
            </w:r>
          </w:p>
        </w:tc>
        <w:tc>
          <w:tcPr>
            <w:tcW w:w="2520" w:type="dxa"/>
            <w:tcBorders>
              <w:top w:val="single" w:sz="4" w:space="0" w:color="000000"/>
              <w:left w:val="single" w:sz="4" w:space="0" w:color="000000"/>
              <w:bottom w:val="single" w:sz="4" w:space="0" w:color="000000"/>
              <w:right w:val="single" w:sz="4" w:space="0" w:color="000000"/>
            </w:tcBorders>
            <w:vAlign w:val="center"/>
          </w:tcPr>
          <w:p w14:paraId="7167946F" w14:textId="670B4B17" w:rsidR="002A01BD" w:rsidRPr="009B28B0" w:rsidRDefault="006451FE" w:rsidP="00AE15A5">
            <w:pPr>
              <w:rPr>
                <w:rFonts w:ascii="Calibri" w:hAnsi="Calibri" w:cs="Times New Roman"/>
              </w:rPr>
            </w:pPr>
            <w:r w:rsidRPr="00537024">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2DB65F2F" w14:textId="77777777" w:rsidR="002A01BD" w:rsidRPr="009B28B0" w:rsidRDefault="00CF0C11" w:rsidP="00AE15A5">
            <w:pPr>
              <w:rPr>
                <w:rFonts w:ascii="Calibri" w:hAnsi="Calibri" w:cs="Times New Roman"/>
              </w:rPr>
            </w:pPr>
            <w:r>
              <w:rPr>
                <w:rFonts w:ascii="Calibri" w:hAnsi="Calibri" w:cs="Times New Roman"/>
              </w:rPr>
              <w:t>New Document</w:t>
            </w:r>
          </w:p>
        </w:tc>
      </w:tr>
      <w:tr w:rsidR="002A01BD" w:rsidRPr="009B28B0" w14:paraId="58886F33"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4E840E74"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B2B6A42"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0B9831F5"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8C13E85" w14:textId="77777777" w:rsidR="002A01BD" w:rsidRPr="009B28B0" w:rsidRDefault="002A01BD" w:rsidP="00AE15A5">
            <w:pPr>
              <w:rPr>
                <w:rFonts w:ascii="Calibri" w:hAnsi="Calibri" w:cs="Times New Roman"/>
              </w:rPr>
            </w:pPr>
          </w:p>
        </w:tc>
      </w:tr>
      <w:tr w:rsidR="002A01BD" w:rsidRPr="009B28B0" w14:paraId="6C4AF1C6"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051ECD2D"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09B1DC11"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07542BCE"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43213715" w14:textId="77777777" w:rsidR="002A01BD" w:rsidRPr="009B28B0" w:rsidRDefault="002A01BD" w:rsidP="00AE15A5">
            <w:pPr>
              <w:rPr>
                <w:rFonts w:ascii="Calibri" w:hAnsi="Calibri" w:cs="Times New Roman"/>
              </w:rPr>
            </w:pPr>
          </w:p>
        </w:tc>
      </w:tr>
    </w:tbl>
    <w:p w14:paraId="122A2E45" w14:textId="77777777" w:rsidR="00CF0C11" w:rsidRDefault="00CF0C11" w:rsidP="00CF0C11">
      <w:pPr>
        <w:pStyle w:val="SubHead"/>
      </w:pPr>
    </w:p>
    <w:p w14:paraId="773DD1EC"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1"/>
      <w:footerReference w:type="default" r:id="rId12"/>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ADA71" w14:textId="77777777" w:rsidR="00CD10FD" w:rsidRDefault="00CD10FD">
      <w:r>
        <w:separator/>
      </w:r>
    </w:p>
  </w:endnote>
  <w:endnote w:type="continuationSeparator" w:id="0">
    <w:p w14:paraId="0F800871" w14:textId="77777777" w:rsidR="00CD10FD" w:rsidRDefault="00CD10FD">
      <w:r>
        <w:continuationSeparator/>
      </w:r>
    </w:p>
  </w:endnote>
  <w:endnote w:id="1">
    <w:p w14:paraId="3A2E35B3" w14:textId="77777777" w:rsidR="00AD32EC" w:rsidRPr="00A55119" w:rsidRDefault="00AD32EC">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25976" w14:textId="16CC20E9"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05AEE55A"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1A16D3D" w14:textId="7B7DEC67" w:rsidR="002A01BD" w:rsidRPr="008C17EB" w:rsidRDefault="006C43BC"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9E247D" w:rsidRPr="006451FE">
      <w:rPr>
        <w:rFonts w:asciiTheme="minorHAnsi" w:hAnsiTheme="minorHAnsi"/>
        <w:color w:val="0070C0"/>
        <w:sz w:val="18"/>
        <w:szCs w:val="22"/>
      </w:rPr>
      <w:t>BAL-001-2</w:t>
    </w:r>
    <w:r w:rsidR="00CF0AAE">
      <w:rPr>
        <w:rFonts w:asciiTheme="minorHAnsi" w:hAnsiTheme="minorHAnsi"/>
        <w:color w:val="0070C0"/>
        <w:sz w:val="18"/>
        <w:szCs w:val="22"/>
      </w:rPr>
      <w:t>_201</w:t>
    </w:r>
    <w:r w:rsidR="009E247D">
      <w:rPr>
        <w:rFonts w:asciiTheme="minorHAnsi" w:hAnsiTheme="minorHAnsi"/>
        <w:color w:val="0070C0"/>
        <w:sz w:val="18"/>
        <w:szCs w:val="22"/>
      </w:rPr>
      <w:t>6</w:t>
    </w:r>
    <w:r w:rsidRPr="00F019DB">
      <w:rPr>
        <w:rFonts w:asciiTheme="minorHAnsi" w:hAnsiTheme="minorHAnsi"/>
        <w:color w:val="0070C0"/>
        <w:sz w:val="18"/>
        <w:szCs w:val="22"/>
      </w:rPr>
      <w:t>_v1</w:t>
    </w:r>
    <w:r>
      <w:rPr>
        <w:rFonts w:asciiTheme="minorHAnsi" w:hAnsiTheme="minorHAnsi"/>
        <w:sz w:val="18"/>
        <w:szCs w:val="18"/>
      </w:rPr>
      <w:t xml:space="preserve"> </w:t>
    </w:r>
    <w:r w:rsidR="002A01BD">
      <w:rPr>
        <w:rFonts w:asciiTheme="minorHAnsi" w:hAnsiTheme="minorHAnsi"/>
        <w:color w:val="auto"/>
        <w:sz w:val="18"/>
        <w:szCs w:val="22"/>
      </w:rPr>
      <w:t xml:space="preserve">Revision Date: </w:t>
    </w:r>
    <w:r w:rsidR="002A01BD" w:rsidRPr="002A01BD">
      <w:rPr>
        <w:rFonts w:asciiTheme="minorHAnsi" w:hAnsiTheme="minorHAnsi"/>
        <w:color w:val="0070C0"/>
        <w:sz w:val="18"/>
        <w:szCs w:val="22"/>
      </w:rPr>
      <w:t>M</w:t>
    </w:r>
    <w:r w:rsidR="006451FE">
      <w:rPr>
        <w:rFonts w:asciiTheme="minorHAnsi" w:hAnsiTheme="minorHAnsi"/>
        <w:color w:val="0070C0"/>
        <w:sz w:val="18"/>
        <w:szCs w:val="22"/>
      </w:rPr>
      <w:t>ay</w:t>
    </w:r>
    <w:r w:rsidR="002A01BD" w:rsidRPr="002A01BD">
      <w:rPr>
        <w:rFonts w:asciiTheme="minorHAnsi" w:hAnsiTheme="minorHAnsi"/>
        <w:color w:val="0070C0"/>
        <w:sz w:val="18"/>
        <w:szCs w:val="22"/>
      </w:rPr>
      <w:t xml:space="preserve">, </w:t>
    </w:r>
    <w:r w:rsidR="006451FE">
      <w:rPr>
        <w:rFonts w:asciiTheme="minorHAnsi" w:hAnsiTheme="minorHAnsi"/>
        <w:color w:val="0070C0"/>
        <w:sz w:val="18"/>
        <w:szCs w:val="22"/>
      </w:rPr>
      <w:t>2016</w:t>
    </w:r>
  </w:p>
  <w:p w14:paraId="48E871D6" w14:textId="77777777"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086F58">
      <w:rPr>
        <w:rStyle w:val="PageNumber"/>
        <w:rFonts w:asciiTheme="minorHAnsi" w:hAnsiTheme="minorHAnsi" w:cs="Times New Roman"/>
        <w:noProof/>
        <w:sz w:val="18"/>
        <w:szCs w:val="18"/>
      </w:rPr>
      <w:t>9</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CA929" w14:textId="77777777" w:rsidR="00CD10FD" w:rsidRDefault="00CD10FD">
      <w:r>
        <w:separator/>
      </w:r>
    </w:p>
  </w:footnote>
  <w:footnote w:type="continuationSeparator" w:id="0">
    <w:p w14:paraId="05556D37" w14:textId="77777777" w:rsidR="00CD10FD" w:rsidRDefault="00CD10FD">
      <w:r>
        <w:continuationSeparator/>
      </w:r>
    </w:p>
  </w:footnote>
  <w:footnote w:id="1">
    <w:p w14:paraId="40057AA3" w14:textId="77777777"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D3E868C" w14:textId="77777777" w:rsidR="006C43BC" w:rsidRPr="004F562B" w:rsidRDefault="006C43BC" w:rsidP="001D52A5">
      <w:pPr>
        <w:jc w:val="both"/>
        <w:rPr>
          <w:rFonts w:asciiTheme="minorHAnsi" w:hAnsiTheme="minorHAnsi" w:cs="Times New Roman"/>
          <w:sz w:val="16"/>
          <w:szCs w:val="16"/>
        </w:rPr>
      </w:pPr>
    </w:p>
    <w:p w14:paraId="52BC7FB3" w14:textId="77777777"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247BE3E0" w14:textId="77777777" w:rsidR="006C43BC" w:rsidRDefault="006C43BC">
      <w:pPr>
        <w:pStyle w:val="FootnoteText"/>
      </w:pPr>
    </w:p>
  </w:footnote>
  <w:footnote w:id="2">
    <w:p w14:paraId="3FE1C6CA" w14:textId="77777777"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539418FC" w14:textId="20849B15" w:rsidR="005030BC" w:rsidRPr="000F6C35" w:rsidRDefault="005030BC" w:rsidP="004C7A9F">
      <w:pPr>
        <w:pStyle w:val="FootnoteText"/>
        <w:rPr>
          <w:rFonts w:asciiTheme="minorHAnsi" w:hAnsiTheme="minorHAnsi"/>
          <w:sz w:val="16"/>
          <w:szCs w:val="16"/>
        </w:rPr>
      </w:pPr>
      <w:r w:rsidRPr="000F6C35">
        <w:rPr>
          <w:rStyle w:val="FootnoteReference"/>
          <w:rFonts w:asciiTheme="minorHAnsi" w:hAnsiTheme="minorHAnsi"/>
          <w:sz w:val="16"/>
          <w:szCs w:val="16"/>
        </w:rPr>
        <w:footnoteRef/>
      </w:r>
      <w:r w:rsidRPr="000F6C35">
        <w:rPr>
          <w:rStyle w:val="FootnoteReference"/>
          <w:rFonts w:asciiTheme="minorHAnsi" w:hAnsiTheme="minorHAnsi"/>
          <w:sz w:val="16"/>
          <w:szCs w:val="16"/>
        </w:rPr>
        <w:t xml:space="preserve"> </w:t>
      </w:r>
      <w:r w:rsidR="00F34AED">
        <w:rPr>
          <w:rFonts w:asciiTheme="minorHAnsi" w:hAnsiTheme="minorHAnsi"/>
          <w:sz w:val="16"/>
          <w:szCs w:val="16"/>
        </w:rPr>
        <w:t xml:space="preserve"> </w:t>
      </w:r>
      <w:r w:rsidRPr="000F6C35">
        <w:rPr>
          <w:rFonts w:asciiTheme="minorHAnsi" w:hAnsiTheme="minorHAnsi" w:cs="Times New Roman"/>
          <w:sz w:val="16"/>
          <w:szCs w:val="16"/>
        </w:rPr>
        <w:t>Regulation Reserve Sharing Group (RRSG) is a new defined term that becomes effective when BAL-001-2 becomes effective.</w:t>
      </w:r>
    </w:p>
  </w:footnote>
  <w:footnote w:id="4">
    <w:p w14:paraId="738F6112" w14:textId="77777777" w:rsidR="00155425" w:rsidRPr="000F6C35" w:rsidRDefault="00155425" w:rsidP="00155425">
      <w:pPr>
        <w:pStyle w:val="FootnoteText"/>
        <w:rPr>
          <w:rFonts w:asciiTheme="minorHAnsi" w:hAnsiTheme="minorHAnsi"/>
          <w:sz w:val="16"/>
          <w:szCs w:val="16"/>
        </w:rPr>
      </w:pPr>
      <w:r w:rsidRPr="000F6C35">
        <w:rPr>
          <w:rStyle w:val="FootnoteReference"/>
          <w:rFonts w:asciiTheme="minorHAnsi" w:hAnsiTheme="minorHAnsi"/>
          <w:sz w:val="16"/>
          <w:szCs w:val="16"/>
        </w:rPr>
        <w:footnoteRef/>
      </w:r>
      <w:r w:rsidRPr="000F6C35">
        <w:rPr>
          <w:rStyle w:val="FootnoteReference"/>
          <w:rFonts w:asciiTheme="minorHAnsi" w:hAnsiTheme="minorHAnsi"/>
          <w:sz w:val="16"/>
          <w:szCs w:val="16"/>
        </w:rPr>
        <w:t xml:space="preserve"> </w:t>
      </w:r>
      <w:r w:rsidRPr="000F6C35">
        <w:rPr>
          <w:rFonts w:asciiTheme="minorHAnsi" w:hAnsiTheme="minorHAnsi" w:cs="Times New Roman"/>
          <w:sz w:val="16"/>
          <w:szCs w:val="16"/>
        </w:rPr>
        <w:t>Regulation Reserve Sharing Group (RRSG) is a new defined term that becomes effective when BAL-001-2 becomes effective.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230AC" w14:textId="6C936B44" w:rsidR="006C43BC" w:rsidRDefault="006C43BC" w:rsidP="00E67FE8">
    <w:pPr>
      <w:widowControl w:val="0"/>
      <w:spacing w:line="294" w:lineRule="exact"/>
      <w:rPr>
        <w:rFonts w:ascii="Times New Roman" w:hAnsi="Times New Roman" w:cs="Times New Roman"/>
        <w:b/>
        <w:bCs/>
        <w:color w:val="003366"/>
        <w:sz w:val="28"/>
        <w:szCs w:val="28"/>
      </w:rPr>
    </w:pPr>
  </w:p>
  <w:p w14:paraId="2B921E56" w14:textId="35A1AF3A"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FA299A4" w14:textId="77777777" w:rsidR="006C43BC" w:rsidRDefault="006C43BC" w:rsidP="00747591">
    <w:pPr>
      <w:widowControl w:val="0"/>
      <w:spacing w:before="66"/>
      <w:rPr>
        <w:rFonts w:cs="Times New Roman"/>
      </w:rPr>
    </w:pPr>
    <w:r>
      <w:rPr>
        <w:rFonts w:cs="Times New Roman"/>
        <w:noProof/>
      </w:rPr>
      <w:drawing>
        <wp:inline distT="0" distB="0" distL="0" distR="0" wp14:anchorId="43574EAD" wp14:editId="07721E6A">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3BECFE99"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1"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5"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3"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5"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num>
  <w:num w:numId="6">
    <w:abstractNumId w:val="14"/>
  </w:num>
  <w:num w:numId="7">
    <w:abstractNumId w:val="4"/>
  </w:num>
  <w:num w:numId="8">
    <w:abstractNumId w:val="26"/>
  </w:num>
  <w:num w:numId="9">
    <w:abstractNumId w:val="24"/>
  </w:num>
  <w:num w:numId="10">
    <w:abstractNumId w:val="3"/>
  </w:num>
  <w:num w:numId="11">
    <w:abstractNumId w:val="19"/>
  </w:num>
  <w:num w:numId="12">
    <w:abstractNumId w:val="10"/>
  </w:num>
  <w:num w:numId="13">
    <w:abstractNumId w:val="1"/>
  </w:num>
  <w:num w:numId="14">
    <w:abstractNumId w:val="2"/>
  </w:num>
  <w:num w:numId="15">
    <w:abstractNumId w:val="31"/>
  </w:num>
  <w:num w:numId="16">
    <w:abstractNumId w:val="28"/>
  </w:num>
  <w:num w:numId="17">
    <w:abstractNumId w:val="29"/>
  </w:num>
  <w:num w:numId="18">
    <w:abstractNumId w:val="20"/>
  </w:num>
  <w:num w:numId="19">
    <w:abstractNumId w:val="17"/>
  </w:num>
  <w:num w:numId="20">
    <w:abstractNumId w:val="5"/>
  </w:num>
  <w:num w:numId="21">
    <w:abstractNumId w:val="15"/>
  </w:num>
  <w:num w:numId="22">
    <w:abstractNumId w:val="7"/>
  </w:num>
  <w:num w:numId="23">
    <w:abstractNumId w:val="12"/>
  </w:num>
  <w:num w:numId="24">
    <w:abstractNumId w:val="27"/>
  </w:num>
  <w:num w:numId="25">
    <w:abstractNumId w:val="21"/>
  </w:num>
  <w:num w:numId="26">
    <w:abstractNumId w:val="9"/>
  </w:num>
  <w:num w:numId="27">
    <w:abstractNumId w:val="25"/>
  </w:num>
  <w:num w:numId="28">
    <w:abstractNumId w:val="6"/>
  </w:num>
  <w:num w:numId="29">
    <w:abstractNumId w:val="13"/>
  </w:num>
  <w:num w:numId="30">
    <w:abstractNumId w:val="8"/>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4CCC"/>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492"/>
    <w:rsid w:val="00034ADC"/>
    <w:rsid w:val="00036978"/>
    <w:rsid w:val="00041263"/>
    <w:rsid w:val="00041788"/>
    <w:rsid w:val="00044024"/>
    <w:rsid w:val="00045121"/>
    <w:rsid w:val="00047231"/>
    <w:rsid w:val="00052F5E"/>
    <w:rsid w:val="0005590C"/>
    <w:rsid w:val="00056282"/>
    <w:rsid w:val="00060F12"/>
    <w:rsid w:val="00061CC7"/>
    <w:rsid w:val="00070097"/>
    <w:rsid w:val="00072DCD"/>
    <w:rsid w:val="00075B20"/>
    <w:rsid w:val="00077313"/>
    <w:rsid w:val="0008149C"/>
    <w:rsid w:val="00082DC8"/>
    <w:rsid w:val="000849D2"/>
    <w:rsid w:val="000849DD"/>
    <w:rsid w:val="00086F58"/>
    <w:rsid w:val="00087F7F"/>
    <w:rsid w:val="000907F2"/>
    <w:rsid w:val="00091FA4"/>
    <w:rsid w:val="0009613E"/>
    <w:rsid w:val="00096CE1"/>
    <w:rsid w:val="00097452"/>
    <w:rsid w:val="000A1F3A"/>
    <w:rsid w:val="000A39F3"/>
    <w:rsid w:val="000A4050"/>
    <w:rsid w:val="000A46BA"/>
    <w:rsid w:val="000A56B5"/>
    <w:rsid w:val="000A7FA0"/>
    <w:rsid w:val="000B0E7C"/>
    <w:rsid w:val="000B2F8B"/>
    <w:rsid w:val="000B681C"/>
    <w:rsid w:val="000B6877"/>
    <w:rsid w:val="000C282B"/>
    <w:rsid w:val="000C509C"/>
    <w:rsid w:val="000C7A6E"/>
    <w:rsid w:val="000D09F7"/>
    <w:rsid w:val="000D126B"/>
    <w:rsid w:val="000D157D"/>
    <w:rsid w:val="000D3605"/>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C35"/>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174DE"/>
    <w:rsid w:val="001209C7"/>
    <w:rsid w:val="00135B25"/>
    <w:rsid w:val="0013627F"/>
    <w:rsid w:val="00137112"/>
    <w:rsid w:val="00142616"/>
    <w:rsid w:val="00142A0C"/>
    <w:rsid w:val="001463DA"/>
    <w:rsid w:val="0015166E"/>
    <w:rsid w:val="00155425"/>
    <w:rsid w:val="001566E4"/>
    <w:rsid w:val="00157B1C"/>
    <w:rsid w:val="001600CB"/>
    <w:rsid w:val="00161974"/>
    <w:rsid w:val="00161BCD"/>
    <w:rsid w:val="00162927"/>
    <w:rsid w:val="0016465E"/>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C7563"/>
    <w:rsid w:val="001C7E7B"/>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56D2"/>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1711"/>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0E35"/>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3F6428"/>
    <w:rsid w:val="00400135"/>
    <w:rsid w:val="00400564"/>
    <w:rsid w:val="004005B5"/>
    <w:rsid w:val="0040080B"/>
    <w:rsid w:val="00401BE1"/>
    <w:rsid w:val="00402C3E"/>
    <w:rsid w:val="0040311D"/>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5D"/>
    <w:rsid w:val="004436C9"/>
    <w:rsid w:val="00443E7F"/>
    <w:rsid w:val="004500CD"/>
    <w:rsid w:val="00451897"/>
    <w:rsid w:val="004519CE"/>
    <w:rsid w:val="00452214"/>
    <w:rsid w:val="00453A44"/>
    <w:rsid w:val="00454791"/>
    <w:rsid w:val="004563E3"/>
    <w:rsid w:val="00456BF5"/>
    <w:rsid w:val="00462069"/>
    <w:rsid w:val="0046364E"/>
    <w:rsid w:val="00464FDB"/>
    <w:rsid w:val="00465F5F"/>
    <w:rsid w:val="0046787B"/>
    <w:rsid w:val="00467D57"/>
    <w:rsid w:val="00470ADE"/>
    <w:rsid w:val="00471785"/>
    <w:rsid w:val="00471D99"/>
    <w:rsid w:val="0047440B"/>
    <w:rsid w:val="004768F2"/>
    <w:rsid w:val="0048223A"/>
    <w:rsid w:val="00490283"/>
    <w:rsid w:val="00491586"/>
    <w:rsid w:val="0049303A"/>
    <w:rsid w:val="00495257"/>
    <w:rsid w:val="004969DC"/>
    <w:rsid w:val="004A1D06"/>
    <w:rsid w:val="004A2ABA"/>
    <w:rsid w:val="004A308D"/>
    <w:rsid w:val="004A4FFD"/>
    <w:rsid w:val="004A5CF9"/>
    <w:rsid w:val="004A78D6"/>
    <w:rsid w:val="004B0169"/>
    <w:rsid w:val="004B49D0"/>
    <w:rsid w:val="004C0B4F"/>
    <w:rsid w:val="004C2391"/>
    <w:rsid w:val="004C4781"/>
    <w:rsid w:val="004C52B9"/>
    <w:rsid w:val="004C7A9F"/>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30BC"/>
    <w:rsid w:val="00504B91"/>
    <w:rsid w:val="00505CE2"/>
    <w:rsid w:val="00506494"/>
    <w:rsid w:val="005076DD"/>
    <w:rsid w:val="00507DEE"/>
    <w:rsid w:val="00510632"/>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6643"/>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2687"/>
    <w:rsid w:val="005B3B4E"/>
    <w:rsid w:val="005B6B7F"/>
    <w:rsid w:val="005B77C7"/>
    <w:rsid w:val="005C33D9"/>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1FE"/>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5B9B"/>
    <w:rsid w:val="00687673"/>
    <w:rsid w:val="006927B9"/>
    <w:rsid w:val="00692A61"/>
    <w:rsid w:val="0069400D"/>
    <w:rsid w:val="00695EC3"/>
    <w:rsid w:val="006A1AAE"/>
    <w:rsid w:val="006A2650"/>
    <w:rsid w:val="006A3F1E"/>
    <w:rsid w:val="006A79D5"/>
    <w:rsid w:val="006B0C28"/>
    <w:rsid w:val="006B15BB"/>
    <w:rsid w:val="006B23C2"/>
    <w:rsid w:val="006B2624"/>
    <w:rsid w:val="006B3DBC"/>
    <w:rsid w:val="006C2E95"/>
    <w:rsid w:val="006C43BC"/>
    <w:rsid w:val="006C4940"/>
    <w:rsid w:val="006C6597"/>
    <w:rsid w:val="006D1289"/>
    <w:rsid w:val="006D1AA0"/>
    <w:rsid w:val="006D6BDF"/>
    <w:rsid w:val="006E2495"/>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2A0F"/>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083C"/>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A790B"/>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0546B"/>
    <w:rsid w:val="009107B8"/>
    <w:rsid w:val="009171D3"/>
    <w:rsid w:val="009173E5"/>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247D"/>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3155"/>
    <w:rsid w:val="00A545FE"/>
    <w:rsid w:val="00A55119"/>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3D09"/>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30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87FF4"/>
    <w:rsid w:val="00B91D9C"/>
    <w:rsid w:val="00B922F1"/>
    <w:rsid w:val="00B92377"/>
    <w:rsid w:val="00B934FC"/>
    <w:rsid w:val="00B951FA"/>
    <w:rsid w:val="00B95A98"/>
    <w:rsid w:val="00B970C5"/>
    <w:rsid w:val="00B97B16"/>
    <w:rsid w:val="00BA0B6D"/>
    <w:rsid w:val="00BA1C4D"/>
    <w:rsid w:val="00BA268F"/>
    <w:rsid w:val="00BA35D2"/>
    <w:rsid w:val="00BA5285"/>
    <w:rsid w:val="00BA5921"/>
    <w:rsid w:val="00BA612E"/>
    <w:rsid w:val="00BA6ED8"/>
    <w:rsid w:val="00BB1818"/>
    <w:rsid w:val="00BB361A"/>
    <w:rsid w:val="00BB514E"/>
    <w:rsid w:val="00BB56C9"/>
    <w:rsid w:val="00BB7C45"/>
    <w:rsid w:val="00BC1C98"/>
    <w:rsid w:val="00BC3264"/>
    <w:rsid w:val="00BC483D"/>
    <w:rsid w:val="00BD16F3"/>
    <w:rsid w:val="00BD1C31"/>
    <w:rsid w:val="00BD2281"/>
    <w:rsid w:val="00BD2AE8"/>
    <w:rsid w:val="00BD350A"/>
    <w:rsid w:val="00BD5C60"/>
    <w:rsid w:val="00BE1322"/>
    <w:rsid w:val="00BE5645"/>
    <w:rsid w:val="00BE6293"/>
    <w:rsid w:val="00BF0EFF"/>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642"/>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9787A"/>
    <w:rsid w:val="00CA03CA"/>
    <w:rsid w:val="00CA1613"/>
    <w:rsid w:val="00CA4831"/>
    <w:rsid w:val="00CA4A89"/>
    <w:rsid w:val="00CA6FA9"/>
    <w:rsid w:val="00CB5DA2"/>
    <w:rsid w:val="00CB6352"/>
    <w:rsid w:val="00CB6BB2"/>
    <w:rsid w:val="00CB743D"/>
    <w:rsid w:val="00CC2A51"/>
    <w:rsid w:val="00CC2AE6"/>
    <w:rsid w:val="00CC440E"/>
    <w:rsid w:val="00CC5F46"/>
    <w:rsid w:val="00CC7CE8"/>
    <w:rsid w:val="00CC7E3E"/>
    <w:rsid w:val="00CD10FD"/>
    <w:rsid w:val="00CD225D"/>
    <w:rsid w:val="00CD2C9C"/>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0F59"/>
    <w:rsid w:val="00DC191B"/>
    <w:rsid w:val="00DC1BA2"/>
    <w:rsid w:val="00DC2C7B"/>
    <w:rsid w:val="00DC6256"/>
    <w:rsid w:val="00DC7486"/>
    <w:rsid w:val="00DC750A"/>
    <w:rsid w:val="00DD04E9"/>
    <w:rsid w:val="00DD52AE"/>
    <w:rsid w:val="00DE042E"/>
    <w:rsid w:val="00DE17E7"/>
    <w:rsid w:val="00DE3EDF"/>
    <w:rsid w:val="00DF1389"/>
    <w:rsid w:val="00DF424C"/>
    <w:rsid w:val="00DF7167"/>
    <w:rsid w:val="00E02004"/>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2A3C"/>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1243"/>
    <w:rsid w:val="00E824DF"/>
    <w:rsid w:val="00E83A5C"/>
    <w:rsid w:val="00E86522"/>
    <w:rsid w:val="00E92133"/>
    <w:rsid w:val="00E93CB5"/>
    <w:rsid w:val="00E9579B"/>
    <w:rsid w:val="00E957B7"/>
    <w:rsid w:val="00E97917"/>
    <w:rsid w:val="00E97D83"/>
    <w:rsid w:val="00EA0558"/>
    <w:rsid w:val="00EA3627"/>
    <w:rsid w:val="00EA7141"/>
    <w:rsid w:val="00EB0214"/>
    <w:rsid w:val="00EB17F0"/>
    <w:rsid w:val="00EB1A0B"/>
    <w:rsid w:val="00EB5A36"/>
    <w:rsid w:val="00EB746A"/>
    <w:rsid w:val="00EC108C"/>
    <w:rsid w:val="00EC45B0"/>
    <w:rsid w:val="00EC4830"/>
    <w:rsid w:val="00EC4C7D"/>
    <w:rsid w:val="00EC707F"/>
    <w:rsid w:val="00EC73F1"/>
    <w:rsid w:val="00ED0F50"/>
    <w:rsid w:val="00ED1286"/>
    <w:rsid w:val="00ED1B39"/>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4AED"/>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A6753"/>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69B2"/>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A16B"/>
  <w15:docId w15:val="{2C3A6463-00FE-4EBD-83CE-B492282F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BAL-001-2</Number>
    <Date xmlns="078344ff-8d50-4bff-90aa-a5f449462ba4">2016-05-16T04:00:00+00:00</Date>
  </documentManagement>
</p:properties>
</file>

<file path=customXml/itemProps1.xml><?xml version="1.0" encoding="utf-8"?>
<ds:datastoreItem xmlns:ds="http://schemas.openxmlformats.org/officeDocument/2006/customXml" ds:itemID="{32FD1A70-86FC-4AA6-97B4-0733913CF468}"/>
</file>

<file path=customXml/itemProps2.xml><?xml version="1.0" encoding="utf-8"?>
<ds:datastoreItem xmlns:ds="http://schemas.openxmlformats.org/officeDocument/2006/customXml" ds:itemID="{DA8CEEF8-1E2C-4244-8777-12FCCB58DA2B}"/>
</file>

<file path=customXml/itemProps3.xml><?xml version="1.0" encoding="utf-8"?>
<ds:datastoreItem xmlns:ds="http://schemas.openxmlformats.org/officeDocument/2006/customXml" ds:itemID="{CD2FBCF3-2A59-46C6-B105-4F8685AFA905}"/>
</file>

<file path=customXml/itemProps4.xml><?xml version="1.0" encoding="utf-8"?>
<ds:datastoreItem xmlns:ds="http://schemas.openxmlformats.org/officeDocument/2006/customXml" ds:itemID="{C7DBDB18-B0D8-46E7-BF14-313841508ED5}"/>
</file>

<file path=customXml/itemProps5.xml><?xml version="1.0" encoding="utf-8"?>
<ds:datastoreItem xmlns:ds="http://schemas.openxmlformats.org/officeDocument/2006/customXml" ds:itemID="{33B2ACF4-A340-4067-A83C-FE6B8ADFDC19}"/>
</file>

<file path=docProps/app.xml><?xml version="1.0" encoding="utf-8"?>
<Properties xmlns="http://schemas.openxmlformats.org/officeDocument/2006/extended-properties" xmlns:vt="http://schemas.openxmlformats.org/officeDocument/2006/docPropsVTypes">
  <Template>Normal</Template>
  <TotalTime>36</TotalTime>
  <Pages>1</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12475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Power Balancing Control Performance</dc:title>
  <dc:creator>Knewasser, Scott</dc:creator>
  <cp:lastModifiedBy>Ryan Mauldin</cp:lastModifiedBy>
  <cp:revision>11</cp:revision>
  <cp:lastPrinted>2016-04-13T18:11:00Z</cp:lastPrinted>
  <dcterms:created xsi:type="dcterms:W3CDTF">2016-05-02T18:04:00Z</dcterms:created>
  <dcterms:modified xsi:type="dcterms:W3CDTF">2016-05-13T16:06:00Z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c142a4a6-2a53-43e1-a79c-923fe70e8c21</vt:lpwstr>
  </property>
</Properties>
</file>